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AEED" w14:textId="23EAB2DA" w:rsidR="0081398C" w:rsidRDefault="00C42225" w:rsidP="009751BB">
      <w:pPr>
        <w:pStyle w:val="Heading1"/>
        <w:spacing w:after="240" w:line="240" w:lineRule="auto"/>
      </w:pPr>
      <w:r w:rsidRPr="00C42225">
        <w:t>Discovering &amp; Understanding Legal Materials</w:t>
      </w:r>
    </w:p>
    <w:p w14:paraId="7DDC181A" w14:textId="77B085DA" w:rsidR="002E4992" w:rsidRPr="002E4992" w:rsidRDefault="002E4992" w:rsidP="002E4992">
      <w:pPr>
        <w:pStyle w:val="Heading2"/>
      </w:pPr>
      <w:bookmarkStart w:id="0" w:name="_Contents"/>
      <w:bookmarkStart w:id="1" w:name="_Toc139272288"/>
      <w:bookmarkEnd w:id="0"/>
      <w:r>
        <w:t>Contents</w:t>
      </w:r>
      <w:bookmarkEnd w:id="1"/>
    </w:p>
    <w:p w14:paraId="48ED0B59" w14:textId="5E6FD621" w:rsidR="00C554E4" w:rsidRDefault="002E4992">
      <w:pPr>
        <w:pStyle w:val="TOC2"/>
        <w:tabs>
          <w:tab w:val="right" w:leader="dot" w:pos="9016"/>
        </w:tabs>
        <w:rPr>
          <w:noProof/>
          <w:sz w:val="22"/>
        </w:rPr>
      </w:pPr>
      <w:r>
        <w:fldChar w:fldCharType="begin"/>
      </w:r>
      <w:r>
        <w:instrText xml:space="preserve"> TOC \o "2-2" \h \z \u </w:instrText>
      </w:r>
      <w:r>
        <w:fldChar w:fldCharType="separate"/>
      </w:r>
      <w:hyperlink w:anchor="_Toc139272288" w:history="1">
        <w:r w:rsidR="00C554E4" w:rsidRPr="00380579">
          <w:rPr>
            <w:rStyle w:val="Hyperlink"/>
            <w:noProof/>
          </w:rPr>
          <w:t>Contents</w:t>
        </w:r>
        <w:r w:rsidR="00C554E4">
          <w:rPr>
            <w:noProof/>
            <w:webHidden/>
          </w:rPr>
          <w:tab/>
        </w:r>
        <w:r w:rsidR="00C554E4">
          <w:rPr>
            <w:noProof/>
            <w:webHidden/>
          </w:rPr>
          <w:fldChar w:fldCharType="begin"/>
        </w:r>
        <w:r w:rsidR="00C554E4">
          <w:rPr>
            <w:noProof/>
            <w:webHidden/>
          </w:rPr>
          <w:instrText xml:space="preserve"> PAGEREF _Toc139272288 \h </w:instrText>
        </w:r>
        <w:r w:rsidR="00C554E4">
          <w:rPr>
            <w:noProof/>
            <w:webHidden/>
          </w:rPr>
        </w:r>
        <w:r w:rsidR="00C554E4">
          <w:rPr>
            <w:noProof/>
            <w:webHidden/>
          </w:rPr>
          <w:fldChar w:fldCharType="separate"/>
        </w:r>
        <w:r w:rsidR="00C554E4">
          <w:rPr>
            <w:noProof/>
            <w:webHidden/>
          </w:rPr>
          <w:t>1</w:t>
        </w:r>
        <w:r w:rsidR="00C554E4">
          <w:rPr>
            <w:noProof/>
            <w:webHidden/>
          </w:rPr>
          <w:fldChar w:fldCharType="end"/>
        </w:r>
      </w:hyperlink>
    </w:p>
    <w:p w14:paraId="48D935D7" w14:textId="7AA484C4" w:rsidR="00C554E4" w:rsidRDefault="00763AF2">
      <w:pPr>
        <w:pStyle w:val="TOC2"/>
        <w:tabs>
          <w:tab w:val="right" w:leader="dot" w:pos="9016"/>
        </w:tabs>
        <w:rPr>
          <w:noProof/>
          <w:sz w:val="22"/>
        </w:rPr>
      </w:pPr>
      <w:hyperlink w:anchor="_Toc139272289" w:history="1">
        <w:r w:rsidR="00C554E4" w:rsidRPr="00380579">
          <w:rPr>
            <w:rStyle w:val="Hyperlink"/>
            <w:noProof/>
          </w:rPr>
          <w:t>What are legal materials?</w:t>
        </w:r>
        <w:r w:rsidR="00C554E4">
          <w:rPr>
            <w:noProof/>
            <w:webHidden/>
          </w:rPr>
          <w:tab/>
        </w:r>
        <w:r w:rsidR="00C554E4">
          <w:rPr>
            <w:noProof/>
            <w:webHidden/>
          </w:rPr>
          <w:fldChar w:fldCharType="begin"/>
        </w:r>
        <w:r w:rsidR="00C554E4">
          <w:rPr>
            <w:noProof/>
            <w:webHidden/>
          </w:rPr>
          <w:instrText xml:space="preserve"> PAGEREF _Toc139272289 \h </w:instrText>
        </w:r>
        <w:r w:rsidR="00C554E4">
          <w:rPr>
            <w:noProof/>
            <w:webHidden/>
          </w:rPr>
        </w:r>
        <w:r w:rsidR="00C554E4">
          <w:rPr>
            <w:noProof/>
            <w:webHidden/>
          </w:rPr>
          <w:fldChar w:fldCharType="separate"/>
        </w:r>
        <w:r w:rsidR="00C554E4">
          <w:rPr>
            <w:noProof/>
            <w:webHidden/>
          </w:rPr>
          <w:t>2</w:t>
        </w:r>
        <w:r w:rsidR="00C554E4">
          <w:rPr>
            <w:noProof/>
            <w:webHidden/>
          </w:rPr>
          <w:fldChar w:fldCharType="end"/>
        </w:r>
      </w:hyperlink>
    </w:p>
    <w:p w14:paraId="4FF35125" w14:textId="6F9B5D74" w:rsidR="00C554E4" w:rsidRDefault="00763AF2">
      <w:pPr>
        <w:pStyle w:val="TOC2"/>
        <w:tabs>
          <w:tab w:val="right" w:leader="dot" w:pos="9016"/>
        </w:tabs>
        <w:rPr>
          <w:noProof/>
          <w:sz w:val="22"/>
        </w:rPr>
      </w:pPr>
      <w:hyperlink w:anchor="_Toc139272290" w:history="1">
        <w:r w:rsidR="00C554E4" w:rsidRPr="00380579">
          <w:rPr>
            <w:rStyle w:val="Hyperlink"/>
            <w:noProof/>
          </w:rPr>
          <w:t>Primary legal materials: statute law</w:t>
        </w:r>
        <w:r w:rsidR="00C554E4">
          <w:rPr>
            <w:noProof/>
            <w:webHidden/>
          </w:rPr>
          <w:tab/>
        </w:r>
        <w:r w:rsidR="00C554E4">
          <w:rPr>
            <w:noProof/>
            <w:webHidden/>
          </w:rPr>
          <w:fldChar w:fldCharType="begin"/>
        </w:r>
        <w:r w:rsidR="00C554E4">
          <w:rPr>
            <w:noProof/>
            <w:webHidden/>
          </w:rPr>
          <w:instrText xml:space="preserve"> PAGEREF _Toc139272290 \h </w:instrText>
        </w:r>
        <w:r w:rsidR="00C554E4">
          <w:rPr>
            <w:noProof/>
            <w:webHidden/>
          </w:rPr>
        </w:r>
        <w:r w:rsidR="00C554E4">
          <w:rPr>
            <w:noProof/>
            <w:webHidden/>
          </w:rPr>
          <w:fldChar w:fldCharType="separate"/>
        </w:r>
        <w:r w:rsidR="00C554E4">
          <w:rPr>
            <w:noProof/>
            <w:webHidden/>
          </w:rPr>
          <w:t>2</w:t>
        </w:r>
        <w:r w:rsidR="00C554E4">
          <w:rPr>
            <w:noProof/>
            <w:webHidden/>
          </w:rPr>
          <w:fldChar w:fldCharType="end"/>
        </w:r>
      </w:hyperlink>
    </w:p>
    <w:p w14:paraId="447CE2B1" w14:textId="59923525" w:rsidR="00C554E4" w:rsidRDefault="00763AF2">
      <w:pPr>
        <w:pStyle w:val="TOC2"/>
        <w:tabs>
          <w:tab w:val="right" w:leader="dot" w:pos="9016"/>
        </w:tabs>
        <w:rPr>
          <w:noProof/>
          <w:sz w:val="22"/>
        </w:rPr>
      </w:pPr>
      <w:hyperlink w:anchor="_Toc139272291" w:history="1">
        <w:r w:rsidR="00C554E4" w:rsidRPr="00380579">
          <w:rPr>
            <w:rStyle w:val="Hyperlink"/>
            <w:noProof/>
          </w:rPr>
          <w:t>How does statute law develop?</w:t>
        </w:r>
        <w:r w:rsidR="00C554E4">
          <w:rPr>
            <w:noProof/>
            <w:webHidden/>
          </w:rPr>
          <w:tab/>
        </w:r>
        <w:r w:rsidR="00C554E4">
          <w:rPr>
            <w:noProof/>
            <w:webHidden/>
          </w:rPr>
          <w:fldChar w:fldCharType="begin"/>
        </w:r>
        <w:r w:rsidR="00C554E4">
          <w:rPr>
            <w:noProof/>
            <w:webHidden/>
          </w:rPr>
          <w:instrText xml:space="preserve"> PAGEREF _Toc139272291 \h </w:instrText>
        </w:r>
        <w:r w:rsidR="00C554E4">
          <w:rPr>
            <w:noProof/>
            <w:webHidden/>
          </w:rPr>
        </w:r>
        <w:r w:rsidR="00C554E4">
          <w:rPr>
            <w:noProof/>
            <w:webHidden/>
          </w:rPr>
          <w:fldChar w:fldCharType="separate"/>
        </w:r>
        <w:r w:rsidR="00C554E4">
          <w:rPr>
            <w:noProof/>
            <w:webHidden/>
          </w:rPr>
          <w:t>3</w:t>
        </w:r>
        <w:r w:rsidR="00C554E4">
          <w:rPr>
            <w:noProof/>
            <w:webHidden/>
          </w:rPr>
          <w:fldChar w:fldCharType="end"/>
        </w:r>
      </w:hyperlink>
    </w:p>
    <w:p w14:paraId="06116982" w14:textId="3A4CD7E3" w:rsidR="00C554E4" w:rsidRDefault="00763AF2">
      <w:pPr>
        <w:pStyle w:val="TOC2"/>
        <w:tabs>
          <w:tab w:val="right" w:leader="dot" w:pos="9016"/>
        </w:tabs>
        <w:rPr>
          <w:noProof/>
          <w:sz w:val="22"/>
        </w:rPr>
      </w:pPr>
      <w:hyperlink w:anchor="_Toc139272292" w:history="1">
        <w:r w:rsidR="00C554E4" w:rsidRPr="00380579">
          <w:rPr>
            <w:rStyle w:val="Hyperlink"/>
            <w:noProof/>
          </w:rPr>
          <w:t>Primary legal materials: case law and law reports</w:t>
        </w:r>
        <w:r w:rsidR="00C554E4">
          <w:rPr>
            <w:noProof/>
            <w:webHidden/>
          </w:rPr>
          <w:tab/>
        </w:r>
        <w:r w:rsidR="00C554E4">
          <w:rPr>
            <w:noProof/>
            <w:webHidden/>
          </w:rPr>
          <w:fldChar w:fldCharType="begin"/>
        </w:r>
        <w:r w:rsidR="00C554E4">
          <w:rPr>
            <w:noProof/>
            <w:webHidden/>
          </w:rPr>
          <w:instrText xml:space="preserve"> PAGEREF _Toc139272292 \h </w:instrText>
        </w:r>
        <w:r w:rsidR="00C554E4">
          <w:rPr>
            <w:noProof/>
            <w:webHidden/>
          </w:rPr>
        </w:r>
        <w:r w:rsidR="00C554E4">
          <w:rPr>
            <w:noProof/>
            <w:webHidden/>
          </w:rPr>
          <w:fldChar w:fldCharType="separate"/>
        </w:r>
        <w:r w:rsidR="00C554E4">
          <w:rPr>
            <w:noProof/>
            <w:webHidden/>
          </w:rPr>
          <w:t>4</w:t>
        </w:r>
        <w:r w:rsidR="00C554E4">
          <w:rPr>
            <w:noProof/>
            <w:webHidden/>
          </w:rPr>
          <w:fldChar w:fldCharType="end"/>
        </w:r>
      </w:hyperlink>
    </w:p>
    <w:p w14:paraId="65096575" w14:textId="6E1F5E04" w:rsidR="00C554E4" w:rsidRDefault="00763AF2">
      <w:pPr>
        <w:pStyle w:val="TOC2"/>
        <w:tabs>
          <w:tab w:val="right" w:leader="dot" w:pos="9016"/>
        </w:tabs>
        <w:rPr>
          <w:noProof/>
          <w:sz w:val="22"/>
        </w:rPr>
      </w:pPr>
      <w:hyperlink w:anchor="_Toc139272293" w:history="1">
        <w:r w:rsidR="00C554E4" w:rsidRPr="00380579">
          <w:rPr>
            <w:rStyle w:val="Hyperlink"/>
            <w:noProof/>
          </w:rPr>
          <w:t>Case law and law reports: background</w:t>
        </w:r>
        <w:r w:rsidR="00C554E4">
          <w:rPr>
            <w:noProof/>
            <w:webHidden/>
          </w:rPr>
          <w:tab/>
        </w:r>
        <w:r w:rsidR="00C554E4">
          <w:rPr>
            <w:noProof/>
            <w:webHidden/>
          </w:rPr>
          <w:fldChar w:fldCharType="begin"/>
        </w:r>
        <w:r w:rsidR="00C554E4">
          <w:rPr>
            <w:noProof/>
            <w:webHidden/>
          </w:rPr>
          <w:instrText xml:space="preserve"> PAGEREF _Toc139272293 \h </w:instrText>
        </w:r>
        <w:r w:rsidR="00C554E4">
          <w:rPr>
            <w:noProof/>
            <w:webHidden/>
          </w:rPr>
        </w:r>
        <w:r w:rsidR="00C554E4">
          <w:rPr>
            <w:noProof/>
            <w:webHidden/>
          </w:rPr>
          <w:fldChar w:fldCharType="separate"/>
        </w:r>
        <w:r w:rsidR="00C554E4">
          <w:rPr>
            <w:noProof/>
            <w:webHidden/>
          </w:rPr>
          <w:t>4</w:t>
        </w:r>
        <w:r w:rsidR="00C554E4">
          <w:rPr>
            <w:noProof/>
            <w:webHidden/>
          </w:rPr>
          <w:fldChar w:fldCharType="end"/>
        </w:r>
      </w:hyperlink>
    </w:p>
    <w:p w14:paraId="3486336A" w14:textId="7ED3E7E3" w:rsidR="00C554E4" w:rsidRDefault="00763AF2">
      <w:pPr>
        <w:pStyle w:val="TOC2"/>
        <w:tabs>
          <w:tab w:val="right" w:leader="dot" w:pos="9016"/>
        </w:tabs>
        <w:rPr>
          <w:noProof/>
          <w:sz w:val="22"/>
        </w:rPr>
      </w:pPr>
      <w:hyperlink w:anchor="_Toc139272294" w:history="1">
        <w:r w:rsidR="00C554E4" w:rsidRPr="00380579">
          <w:rPr>
            <w:rStyle w:val="Hyperlink"/>
            <w:noProof/>
          </w:rPr>
          <w:t>Case law: citation</w:t>
        </w:r>
        <w:r w:rsidR="00C554E4">
          <w:rPr>
            <w:noProof/>
            <w:webHidden/>
          </w:rPr>
          <w:tab/>
        </w:r>
        <w:r w:rsidR="00C554E4">
          <w:rPr>
            <w:noProof/>
            <w:webHidden/>
          </w:rPr>
          <w:fldChar w:fldCharType="begin"/>
        </w:r>
        <w:r w:rsidR="00C554E4">
          <w:rPr>
            <w:noProof/>
            <w:webHidden/>
          </w:rPr>
          <w:instrText xml:space="preserve"> PAGEREF _Toc139272294 \h </w:instrText>
        </w:r>
        <w:r w:rsidR="00C554E4">
          <w:rPr>
            <w:noProof/>
            <w:webHidden/>
          </w:rPr>
        </w:r>
        <w:r w:rsidR="00C554E4">
          <w:rPr>
            <w:noProof/>
            <w:webHidden/>
          </w:rPr>
          <w:fldChar w:fldCharType="separate"/>
        </w:r>
        <w:r w:rsidR="00C554E4">
          <w:rPr>
            <w:noProof/>
            <w:webHidden/>
          </w:rPr>
          <w:t>4</w:t>
        </w:r>
        <w:r w:rsidR="00C554E4">
          <w:rPr>
            <w:noProof/>
            <w:webHidden/>
          </w:rPr>
          <w:fldChar w:fldCharType="end"/>
        </w:r>
      </w:hyperlink>
    </w:p>
    <w:p w14:paraId="1B6F314B" w14:textId="1DF1B10E" w:rsidR="00C554E4" w:rsidRDefault="00763AF2">
      <w:pPr>
        <w:pStyle w:val="TOC2"/>
        <w:tabs>
          <w:tab w:val="right" w:leader="dot" w:pos="9016"/>
        </w:tabs>
        <w:rPr>
          <w:noProof/>
          <w:sz w:val="22"/>
        </w:rPr>
      </w:pPr>
      <w:hyperlink w:anchor="_Toc139272295" w:history="1">
        <w:r w:rsidR="00C554E4" w:rsidRPr="00380579">
          <w:rPr>
            <w:rStyle w:val="Hyperlink"/>
            <w:noProof/>
          </w:rPr>
          <w:t>Secondary sources: legal journals</w:t>
        </w:r>
        <w:r w:rsidR="00C554E4">
          <w:rPr>
            <w:noProof/>
            <w:webHidden/>
          </w:rPr>
          <w:tab/>
        </w:r>
        <w:r w:rsidR="00C554E4">
          <w:rPr>
            <w:noProof/>
            <w:webHidden/>
          </w:rPr>
          <w:fldChar w:fldCharType="begin"/>
        </w:r>
        <w:r w:rsidR="00C554E4">
          <w:rPr>
            <w:noProof/>
            <w:webHidden/>
          </w:rPr>
          <w:instrText xml:space="preserve"> PAGEREF _Toc139272295 \h </w:instrText>
        </w:r>
        <w:r w:rsidR="00C554E4">
          <w:rPr>
            <w:noProof/>
            <w:webHidden/>
          </w:rPr>
        </w:r>
        <w:r w:rsidR="00C554E4">
          <w:rPr>
            <w:noProof/>
            <w:webHidden/>
          </w:rPr>
          <w:fldChar w:fldCharType="separate"/>
        </w:r>
        <w:r w:rsidR="00C554E4">
          <w:rPr>
            <w:noProof/>
            <w:webHidden/>
          </w:rPr>
          <w:t>5</w:t>
        </w:r>
        <w:r w:rsidR="00C554E4">
          <w:rPr>
            <w:noProof/>
            <w:webHidden/>
          </w:rPr>
          <w:fldChar w:fldCharType="end"/>
        </w:r>
      </w:hyperlink>
    </w:p>
    <w:p w14:paraId="13C2BE2D" w14:textId="46B31F62" w:rsidR="00C554E4" w:rsidRDefault="00763AF2">
      <w:pPr>
        <w:pStyle w:val="TOC2"/>
        <w:tabs>
          <w:tab w:val="right" w:leader="dot" w:pos="9016"/>
        </w:tabs>
        <w:rPr>
          <w:noProof/>
          <w:sz w:val="22"/>
        </w:rPr>
      </w:pPr>
      <w:hyperlink w:anchor="_Toc139272296" w:history="1">
        <w:r w:rsidR="00C554E4" w:rsidRPr="00380579">
          <w:rPr>
            <w:rStyle w:val="Hyperlink"/>
            <w:noProof/>
          </w:rPr>
          <w:t>Journal abbreviations and references</w:t>
        </w:r>
        <w:r w:rsidR="00C554E4">
          <w:rPr>
            <w:noProof/>
            <w:webHidden/>
          </w:rPr>
          <w:tab/>
        </w:r>
        <w:r w:rsidR="00C554E4">
          <w:rPr>
            <w:noProof/>
            <w:webHidden/>
          </w:rPr>
          <w:fldChar w:fldCharType="begin"/>
        </w:r>
        <w:r w:rsidR="00C554E4">
          <w:rPr>
            <w:noProof/>
            <w:webHidden/>
          </w:rPr>
          <w:instrText xml:space="preserve"> PAGEREF _Toc139272296 \h </w:instrText>
        </w:r>
        <w:r w:rsidR="00C554E4">
          <w:rPr>
            <w:noProof/>
            <w:webHidden/>
          </w:rPr>
        </w:r>
        <w:r w:rsidR="00C554E4">
          <w:rPr>
            <w:noProof/>
            <w:webHidden/>
          </w:rPr>
          <w:fldChar w:fldCharType="separate"/>
        </w:r>
        <w:r w:rsidR="00C554E4">
          <w:rPr>
            <w:noProof/>
            <w:webHidden/>
          </w:rPr>
          <w:t>5</w:t>
        </w:r>
        <w:r w:rsidR="00C554E4">
          <w:rPr>
            <w:noProof/>
            <w:webHidden/>
          </w:rPr>
          <w:fldChar w:fldCharType="end"/>
        </w:r>
      </w:hyperlink>
    </w:p>
    <w:p w14:paraId="3106731B" w14:textId="69E76133" w:rsidR="00C554E4" w:rsidRDefault="00763AF2">
      <w:pPr>
        <w:pStyle w:val="TOC2"/>
        <w:tabs>
          <w:tab w:val="right" w:leader="dot" w:pos="9016"/>
        </w:tabs>
        <w:rPr>
          <w:noProof/>
          <w:sz w:val="22"/>
        </w:rPr>
      </w:pPr>
      <w:hyperlink w:anchor="_Toc139272297" w:history="1">
        <w:r w:rsidR="00C554E4" w:rsidRPr="00380579">
          <w:rPr>
            <w:rStyle w:val="Hyperlink"/>
            <w:noProof/>
          </w:rPr>
          <w:t>Legal databases</w:t>
        </w:r>
        <w:r w:rsidR="00C554E4">
          <w:rPr>
            <w:noProof/>
            <w:webHidden/>
          </w:rPr>
          <w:tab/>
        </w:r>
        <w:r w:rsidR="00C554E4">
          <w:rPr>
            <w:noProof/>
            <w:webHidden/>
          </w:rPr>
          <w:fldChar w:fldCharType="begin"/>
        </w:r>
        <w:r w:rsidR="00C554E4">
          <w:rPr>
            <w:noProof/>
            <w:webHidden/>
          </w:rPr>
          <w:instrText xml:space="preserve"> PAGEREF _Toc139272297 \h </w:instrText>
        </w:r>
        <w:r w:rsidR="00C554E4">
          <w:rPr>
            <w:noProof/>
            <w:webHidden/>
          </w:rPr>
        </w:r>
        <w:r w:rsidR="00C554E4">
          <w:rPr>
            <w:noProof/>
            <w:webHidden/>
          </w:rPr>
          <w:fldChar w:fldCharType="separate"/>
        </w:r>
        <w:r w:rsidR="00C554E4">
          <w:rPr>
            <w:noProof/>
            <w:webHidden/>
          </w:rPr>
          <w:t>5</w:t>
        </w:r>
        <w:r w:rsidR="00C554E4">
          <w:rPr>
            <w:noProof/>
            <w:webHidden/>
          </w:rPr>
          <w:fldChar w:fldCharType="end"/>
        </w:r>
      </w:hyperlink>
    </w:p>
    <w:p w14:paraId="5F7A9378" w14:textId="7C78CD4B" w:rsidR="00C554E4" w:rsidRDefault="00763AF2">
      <w:pPr>
        <w:pStyle w:val="TOC2"/>
        <w:tabs>
          <w:tab w:val="right" w:leader="dot" w:pos="9016"/>
        </w:tabs>
        <w:rPr>
          <w:noProof/>
          <w:sz w:val="22"/>
        </w:rPr>
      </w:pPr>
      <w:hyperlink w:anchor="_Toc139272298" w:history="1">
        <w:r w:rsidR="00C554E4" w:rsidRPr="00380579">
          <w:rPr>
            <w:rStyle w:val="Hyperlink"/>
            <w:noProof/>
          </w:rPr>
          <w:t>Quiz: Primary or secondary sources of information</w:t>
        </w:r>
        <w:r w:rsidR="00C554E4">
          <w:rPr>
            <w:noProof/>
            <w:webHidden/>
          </w:rPr>
          <w:tab/>
        </w:r>
        <w:r w:rsidR="00C554E4">
          <w:rPr>
            <w:noProof/>
            <w:webHidden/>
          </w:rPr>
          <w:fldChar w:fldCharType="begin"/>
        </w:r>
        <w:r w:rsidR="00C554E4">
          <w:rPr>
            <w:noProof/>
            <w:webHidden/>
          </w:rPr>
          <w:instrText xml:space="preserve"> PAGEREF _Toc139272298 \h </w:instrText>
        </w:r>
        <w:r w:rsidR="00C554E4">
          <w:rPr>
            <w:noProof/>
            <w:webHidden/>
          </w:rPr>
        </w:r>
        <w:r w:rsidR="00C554E4">
          <w:rPr>
            <w:noProof/>
            <w:webHidden/>
          </w:rPr>
          <w:fldChar w:fldCharType="separate"/>
        </w:r>
        <w:r w:rsidR="00C554E4">
          <w:rPr>
            <w:noProof/>
            <w:webHidden/>
          </w:rPr>
          <w:t>6</w:t>
        </w:r>
        <w:r w:rsidR="00C554E4">
          <w:rPr>
            <w:noProof/>
            <w:webHidden/>
          </w:rPr>
          <w:fldChar w:fldCharType="end"/>
        </w:r>
      </w:hyperlink>
    </w:p>
    <w:p w14:paraId="7C78596D" w14:textId="0AA9AB7D" w:rsidR="00C554E4" w:rsidRDefault="00763AF2">
      <w:pPr>
        <w:pStyle w:val="TOC2"/>
        <w:tabs>
          <w:tab w:val="right" w:leader="dot" w:pos="9016"/>
        </w:tabs>
        <w:rPr>
          <w:noProof/>
          <w:sz w:val="22"/>
        </w:rPr>
      </w:pPr>
      <w:hyperlink w:anchor="_Toc139272299" w:history="1">
        <w:r w:rsidR="00C554E4" w:rsidRPr="00380579">
          <w:rPr>
            <w:rStyle w:val="Hyperlink"/>
            <w:noProof/>
          </w:rPr>
          <w:t>European Union legal materials</w:t>
        </w:r>
        <w:r w:rsidR="00C554E4">
          <w:rPr>
            <w:noProof/>
            <w:webHidden/>
          </w:rPr>
          <w:tab/>
        </w:r>
        <w:r w:rsidR="00C554E4">
          <w:rPr>
            <w:noProof/>
            <w:webHidden/>
          </w:rPr>
          <w:fldChar w:fldCharType="begin"/>
        </w:r>
        <w:r w:rsidR="00C554E4">
          <w:rPr>
            <w:noProof/>
            <w:webHidden/>
          </w:rPr>
          <w:instrText xml:space="preserve"> PAGEREF _Toc139272299 \h </w:instrText>
        </w:r>
        <w:r w:rsidR="00C554E4">
          <w:rPr>
            <w:noProof/>
            <w:webHidden/>
          </w:rPr>
        </w:r>
        <w:r w:rsidR="00C554E4">
          <w:rPr>
            <w:noProof/>
            <w:webHidden/>
          </w:rPr>
          <w:fldChar w:fldCharType="separate"/>
        </w:r>
        <w:r w:rsidR="00C554E4">
          <w:rPr>
            <w:noProof/>
            <w:webHidden/>
          </w:rPr>
          <w:t>6</w:t>
        </w:r>
        <w:r w:rsidR="00C554E4">
          <w:rPr>
            <w:noProof/>
            <w:webHidden/>
          </w:rPr>
          <w:fldChar w:fldCharType="end"/>
        </w:r>
      </w:hyperlink>
    </w:p>
    <w:p w14:paraId="300BADF3" w14:textId="1EF31D89" w:rsidR="00C554E4" w:rsidRDefault="00763AF2">
      <w:pPr>
        <w:pStyle w:val="TOC2"/>
        <w:tabs>
          <w:tab w:val="right" w:leader="dot" w:pos="9016"/>
        </w:tabs>
        <w:rPr>
          <w:noProof/>
          <w:sz w:val="22"/>
        </w:rPr>
      </w:pPr>
      <w:hyperlink w:anchor="_Toc139272300" w:history="1">
        <w:r w:rsidR="00C554E4" w:rsidRPr="00380579">
          <w:rPr>
            <w:rStyle w:val="Hyperlink"/>
            <w:noProof/>
          </w:rPr>
          <w:t>Official Journal of the European Union</w:t>
        </w:r>
        <w:r w:rsidR="00C554E4">
          <w:rPr>
            <w:noProof/>
            <w:webHidden/>
          </w:rPr>
          <w:tab/>
        </w:r>
        <w:r w:rsidR="00C554E4">
          <w:rPr>
            <w:noProof/>
            <w:webHidden/>
          </w:rPr>
          <w:fldChar w:fldCharType="begin"/>
        </w:r>
        <w:r w:rsidR="00C554E4">
          <w:rPr>
            <w:noProof/>
            <w:webHidden/>
          </w:rPr>
          <w:instrText xml:space="preserve"> PAGEREF _Toc139272300 \h </w:instrText>
        </w:r>
        <w:r w:rsidR="00C554E4">
          <w:rPr>
            <w:noProof/>
            <w:webHidden/>
          </w:rPr>
        </w:r>
        <w:r w:rsidR="00C554E4">
          <w:rPr>
            <w:noProof/>
            <w:webHidden/>
          </w:rPr>
          <w:fldChar w:fldCharType="separate"/>
        </w:r>
        <w:r w:rsidR="00C554E4">
          <w:rPr>
            <w:noProof/>
            <w:webHidden/>
          </w:rPr>
          <w:t>7</w:t>
        </w:r>
        <w:r w:rsidR="00C554E4">
          <w:rPr>
            <w:noProof/>
            <w:webHidden/>
          </w:rPr>
          <w:fldChar w:fldCharType="end"/>
        </w:r>
      </w:hyperlink>
    </w:p>
    <w:p w14:paraId="4B1D06CA" w14:textId="24532592" w:rsidR="00C554E4" w:rsidRDefault="00763AF2">
      <w:pPr>
        <w:pStyle w:val="TOC2"/>
        <w:tabs>
          <w:tab w:val="right" w:leader="dot" w:pos="9016"/>
        </w:tabs>
        <w:rPr>
          <w:noProof/>
          <w:sz w:val="22"/>
        </w:rPr>
      </w:pPr>
      <w:hyperlink w:anchor="_Toc139272301" w:history="1">
        <w:r w:rsidR="00C554E4" w:rsidRPr="00380579">
          <w:rPr>
            <w:rStyle w:val="Hyperlink"/>
            <w:noProof/>
          </w:rPr>
          <w:t>The Court of Justice of the European Union</w:t>
        </w:r>
        <w:r w:rsidR="00C554E4">
          <w:rPr>
            <w:noProof/>
            <w:webHidden/>
          </w:rPr>
          <w:tab/>
        </w:r>
        <w:r w:rsidR="00C554E4">
          <w:rPr>
            <w:noProof/>
            <w:webHidden/>
          </w:rPr>
          <w:fldChar w:fldCharType="begin"/>
        </w:r>
        <w:r w:rsidR="00C554E4">
          <w:rPr>
            <w:noProof/>
            <w:webHidden/>
          </w:rPr>
          <w:instrText xml:space="preserve"> PAGEREF _Toc139272301 \h </w:instrText>
        </w:r>
        <w:r w:rsidR="00C554E4">
          <w:rPr>
            <w:noProof/>
            <w:webHidden/>
          </w:rPr>
        </w:r>
        <w:r w:rsidR="00C554E4">
          <w:rPr>
            <w:noProof/>
            <w:webHidden/>
          </w:rPr>
          <w:fldChar w:fldCharType="separate"/>
        </w:r>
        <w:r w:rsidR="00C554E4">
          <w:rPr>
            <w:noProof/>
            <w:webHidden/>
          </w:rPr>
          <w:t>7</w:t>
        </w:r>
        <w:r w:rsidR="00C554E4">
          <w:rPr>
            <w:noProof/>
            <w:webHidden/>
          </w:rPr>
          <w:fldChar w:fldCharType="end"/>
        </w:r>
      </w:hyperlink>
    </w:p>
    <w:p w14:paraId="339A401C" w14:textId="4F2AD3DA" w:rsidR="00C554E4" w:rsidRDefault="00763AF2">
      <w:pPr>
        <w:pStyle w:val="TOC2"/>
        <w:tabs>
          <w:tab w:val="right" w:leader="dot" w:pos="9016"/>
        </w:tabs>
        <w:rPr>
          <w:noProof/>
          <w:sz w:val="22"/>
        </w:rPr>
      </w:pPr>
      <w:hyperlink w:anchor="_Toc139272302" w:history="1">
        <w:r w:rsidR="00C554E4" w:rsidRPr="00380579">
          <w:rPr>
            <w:rStyle w:val="Hyperlink"/>
            <w:noProof/>
          </w:rPr>
          <w:t>The case law of the Court of Justice</w:t>
        </w:r>
        <w:r w:rsidR="00C554E4">
          <w:rPr>
            <w:noProof/>
            <w:webHidden/>
          </w:rPr>
          <w:tab/>
        </w:r>
        <w:r w:rsidR="00C554E4">
          <w:rPr>
            <w:noProof/>
            <w:webHidden/>
          </w:rPr>
          <w:fldChar w:fldCharType="begin"/>
        </w:r>
        <w:r w:rsidR="00C554E4">
          <w:rPr>
            <w:noProof/>
            <w:webHidden/>
          </w:rPr>
          <w:instrText xml:space="preserve"> PAGEREF _Toc139272302 \h </w:instrText>
        </w:r>
        <w:r w:rsidR="00C554E4">
          <w:rPr>
            <w:noProof/>
            <w:webHidden/>
          </w:rPr>
        </w:r>
        <w:r w:rsidR="00C554E4">
          <w:rPr>
            <w:noProof/>
            <w:webHidden/>
          </w:rPr>
          <w:fldChar w:fldCharType="separate"/>
        </w:r>
        <w:r w:rsidR="00C554E4">
          <w:rPr>
            <w:noProof/>
            <w:webHidden/>
          </w:rPr>
          <w:t>7</w:t>
        </w:r>
        <w:r w:rsidR="00C554E4">
          <w:rPr>
            <w:noProof/>
            <w:webHidden/>
          </w:rPr>
          <w:fldChar w:fldCharType="end"/>
        </w:r>
      </w:hyperlink>
    </w:p>
    <w:p w14:paraId="3F9A4C03" w14:textId="0316C06D" w:rsidR="00C554E4" w:rsidRDefault="00763AF2">
      <w:pPr>
        <w:pStyle w:val="TOC2"/>
        <w:tabs>
          <w:tab w:val="right" w:leader="dot" w:pos="9016"/>
        </w:tabs>
        <w:rPr>
          <w:noProof/>
          <w:sz w:val="22"/>
        </w:rPr>
      </w:pPr>
      <w:hyperlink w:anchor="_Toc139272303" w:history="1">
        <w:r w:rsidR="00C554E4" w:rsidRPr="00380579">
          <w:rPr>
            <w:rStyle w:val="Hyperlink"/>
            <w:noProof/>
          </w:rPr>
          <w:t>The Council of Europe &amp; the European Court of Human Rights</w:t>
        </w:r>
        <w:r w:rsidR="00C554E4">
          <w:rPr>
            <w:noProof/>
            <w:webHidden/>
          </w:rPr>
          <w:tab/>
        </w:r>
        <w:r w:rsidR="00C554E4">
          <w:rPr>
            <w:noProof/>
            <w:webHidden/>
          </w:rPr>
          <w:fldChar w:fldCharType="begin"/>
        </w:r>
        <w:r w:rsidR="00C554E4">
          <w:rPr>
            <w:noProof/>
            <w:webHidden/>
          </w:rPr>
          <w:instrText xml:space="preserve"> PAGEREF _Toc139272303 \h </w:instrText>
        </w:r>
        <w:r w:rsidR="00C554E4">
          <w:rPr>
            <w:noProof/>
            <w:webHidden/>
          </w:rPr>
        </w:r>
        <w:r w:rsidR="00C554E4">
          <w:rPr>
            <w:noProof/>
            <w:webHidden/>
          </w:rPr>
          <w:fldChar w:fldCharType="separate"/>
        </w:r>
        <w:r w:rsidR="00C554E4">
          <w:rPr>
            <w:noProof/>
            <w:webHidden/>
          </w:rPr>
          <w:t>8</w:t>
        </w:r>
        <w:r w:rsidR="00C554E4">
          <w:rPr>
            <w:noProof/>
            <w:webHidden/>
          </w:rPr>
          <w:fldChar w:fldCharType="end"/>
        </w:r>
      </w:hyperlink>
    </w:p>
    <w:p w14:paraId="1D62E0C4" w14:textId="73A945D4" w:rsidR="00C554E4" w:rsidRDefault="00763AF2">
      <w:pPr>
        <w:pStyle w:val="TOC2"/>
        <w:tabs>
          <w:tab w:val="right" w:leader="dot" w:pos="9016"/>
        </w:tabs>
        <w:rPr>
          <w:noProof/>
          <w:sz w:val="22"/>
        </w:rPr>
      </w:pPr>
      <w:hyperlink w:anchor="_Toc139272304" w:history="1">
        <w:r w:rsidR="00C554E4" w:rsidRPr="00380579">
          <w:rPr>
            <w:rStyle w:val="Hyperlink"/>
            <w:noProof/>
          </w:rPr>
          <w:t>Quiz answers</w:t>
        </w:r>
        <w:r w:rsidR="00C554E4">
          <w:rPr>
            <w:noProof/>
            <w:webHidden/>
          </w:rPr>
          <w:tab/>
        </w:r>
        <w:r w:rsidR="00C554E4">
          <w:rPr>
            <w:noProof/>
            <w:webHidden/>
          </w:rPr>
          <w:fldChar w:fldCharType="begin"/>
        </w:r>
        <w:r w:rsidR="00C554E4">
          <w:rPr>
            <w:noProof/>
            <w:webHidden/>
          </w:rPr>
          <w:instrText xml:space="preserve"> PAGEREF _Toc139272304 \h </w:instrText>
        </w:r>
        <w:r w:rsidR="00C554E4">
          <w:rPr>
            <w:noProof/>
            <w:webHidden/>
          </w:rPr>
        </w:r>
        <w:r w:rsidR="00C554E4">
          <w:rPr>
            <w:noProof/>
            <w:webHidden/>
          </w:rPr>
          <w:fldChar w:fldCharType="separate"/>
        </w:r>
        <w:r w:rsidR="00C554E4">
          <w:rPr>
            <w:noProof/>
            <w:webHidden/>
          </w:rPr>
          <w:t>9</w:t>
        </w:r>
        <w:r w:rsidR="00C554E4">
          <w:rPr>
            <w:noProof/>
            <w:webHidden/>
          </w:rPr>
          <w:fldChar w:fldCharType="end"/>
        </w:r>
      </w:hyperlink>
    </w:p>
    <w:p w14:paraId="7555723A" w14:textId="21773F38" w:rsidR="00C554E4" w:rsidRDefault="00763AF2">
      <w:pPr>
        <w:pStyle w:val="TOC2"/>
        <w:tabs>
          <w:tab w:val="right" w:leader="dot" w:pos="9016"/>
        </w:tabs>
        <w:rPr>
          <w:noProof/>
          <w:sz w:val="22"/>
        </w:rPr>
      </w:pPr>
      <w:hyperlink w:anchor="_Toc139272305" w:history="1">
        <w:r w:rsidR="00C554E4" w:rsidRPr="00380579">
          <w:rPr>
            <w:rStyle w:val="Hyperlink"/>
            <w:noProof/>
          </w:rPr>
          <w:t>Summary</w:t>
        </w:r>
        <w:r w:rsidR="00C554E4">
          <w:rPr>
            <w:noProof/>
            <w:webHidden/>
          </w:rPr>
          <w:tab/>
        </w:r>
        <w:r w:rsidR="00C554E4">
          <w:rPr>
            <w:noProof/>
            <w:webHidden/>
          </w:rPr>
          <w:fldChar w:fldCharType="begin"/>
        </w:r>
        <w:r w:rsidR="00C554E4">
          <w:rPr>
            <w:noProof/>
            <w:webHidden/>
          </w:rPr>
          <w:instrText xml:space="preserve"> PAGEREF _Toc139272305 \h </w:instrText>
        </w:r>
        <w:r w:rsidR="00C554E4">
          <w:rPr>
            <w:noProof/>
            <w:webHidden/>
          </w:rPr>
        </w:r>
        <w:r w:rsidR="00C554E4">
          <w:rPr>
            <w:noProof/>
            <w:webHidden/>
          </w:rPr>
          <w:fldChar w:fldCharType="separate"/>
        </w:r>
        <w:r w:rsidR="00C554E4">
          <w:rPr>
            <w:noProof/>
            <w:webHidden/>
          </w:rPr>
          <w:t>9</w:t>
        </w:r>
        <w:r w:rsidR="00C554E4">
          <w:rPr>
            <w:noProof/>
            <w:webHidden/>
          </w:rPr>
          <w:fldChar w:fldCharType="end"/>
        </w:r>
      </w:hyperlink>
    </w:p>
    <w:p w14:paraId="6A0C0FA8" w14:textId="70F8C064" w:rsidR="00C554E4" w:rsidRDefault="00763AF2">
      <w:pPr>
        <w:pStyle w:val="TOC2"/>
        <w:tabs>
          <w:tab w:val="right" w:leader="dot" w:pos="9016"/>
        </w:tabs>
        <w:rPr>
          <w:noProof/>
          <w:sz w:val="22"/>
        </w:rPr>
      </w:pPr>
      <w:hyperlink w:anchor="_Toc139272306" w:history="1">
        <w:r w:rsidR="00C554E4" w:rsidRPr="00380579">
          <w:rPr>
            <w:rStyle w:val="Hyperlink"/>
            <w:noProof/>
          </w:rPr>
          <w:t>References</w:t>
        </w:r>
        <w:r w:rsidR="00C554E4">
          <w:rPr>
            <w:noProof/>
            <w:webHidden/>
          </w:rPr>
          <w:tab/>
        </w:r>
        <w:r w:rsidR="00C554E4">
          <w:rPr>
            <w:noProof/>
            <w:webHidden/>
          </w:rPr>
          <w:fldChar w:fldCharType="begin"/>
        </w:r>
        <w:r w:rsidR="00C554E4">
          <w:rPr>
            <w:noProof/>
            <w:webHidden/>
          </w:rPr>
          <w:instrText xml:space="preserve"> PAGEREF _Toc139272306 \h </w:instrText>
        </w:r>
        <w:r w:rsidR="00C554E4">
          <w:rPr>
            <w:noProof/>
            <w:webHidden/>
          </w:rPr>
        </w:r>
        <w:r w:rsidR="00C554E4">
          <w:rPr>
            <w:noProof/>
            <w:webHidden/>
          </w:rPr>
          <w:fldChar w:fldCharType="separate"/>
        </w:r>
        <w:r w:rsidR="00C554E4">
          <w:rPr>
            <w:noProof/>
            <w:webHidden/>
          </w:rPr>
          <w:t>9</w:t>
        </w:r>
        <w:r w:rsidR="00C554E4">
          <w:rPr>
            <w:noProof/>
            <w:webHidden/>
          </w:rPr>
          <w:fldChar w:fldCharType="end"/>
        </w:r>
      </w:hyperlink>
    </w:p>
    <w:p w14:paraId="6BC19225" w14:textId="229095A2" w:rsidR="00C554E4" w:rsidRDefault="00763AF2">
      <w:pPr>
        <w:pStyle w:val="TOC2"/>
        <w:tabs>
          <w:tab w:val="right" w:leader="dot" w:pos="9016"/>
        </w:tabs>
        <w:rPr>
          <w:noProof/>
          <w:sz w:val="22"/>
        </w:rPr>
      </w:pPr>
      <w:hyperlink w:anchor="_Toc139272307" w:history="1">
        <w:r w:rsidR="00C554E4" w:rsidRPr="00380579">
          <w:rPr>
            <w:rStyle w:val="Hyperlink"/>
            <w:noProof/>
          </w:rPr>
          <w:t>Full URLs</w:t>
        </w:r>
        <w:r w:rsidR="00C554E4">
          <w:rPr>
            <w:noProof/>
            <w:webHidden/>
          </w:rPr>
          <w:tab/>
        </w:r>
        <w:r w:rsidR="00C554E4">
          <w:rPr>
            <w:noProof/>
            <w:webHidden/>
          </w:rPr>
          <w:fldChar w:fldCharType="begin"/>
        </w:r>
        <w:r w:rsidR="00C554E4">
          <w:rPr>
            <w:noProof/>
            <w:webHidden/>
          </w:rPr>
          <w:instrText xml:space="preserve"> PAGEREF _Toc139272307 \h </w:instrText>
        </w:r>
        <w:r w:rsidR="00C554E4">
          <w:rPr>
            <w:noProof/>
            <w:webHidden/>
          </w:rPr>
        </w:r>
        <w:r w:rsidR="00C554E4">
          <w:rPr>
            <w:noProof/>
            <w:webHidden/>
          </w:rPr>
          <w:fldChar w:fldCharType="separate"/>
        </w:r>
        <w:r w:rsidR="00C554E4">
          <w:rPr>
            <w:noProof/>
            <w:webHidden/>
          </w:rPr>
          <w:t>10</w:t>
        </w:r>
        <w:r w:rsidR="00C554E4">
          <w:rPr>
            <w:noProof/>
            <w:webHidden/>
          </w:rPr>
          <w:fldChar w:fldCharType="end"/>
        </w:r>
      </w:hyperlink>
    </w:p>
    <w:p w14:paraId="546EAAC3" w14:textId="7C1087C7" w:rsidR="00C42225" w:rsidRDefault="002E4992" w:rsidP="002E4992">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C42225">
        <w:br w:type="page"/>
      </w:r>
    </w:p>
    <w:p w14:paraId="785FAD7C" w14:textId="06CF44B2" w:rsidR="001B0E3E" w:rsidRDefault="001F2EA6" w:rsidP="009751BB">
      <w:pPr>
        <w:pStyle w:val="Heading2"/>
        <w:spacing w:line="240" w:lineRule="auto"/>
      </w:pPr>
      <w:bookmarkStart w:id="2" w:name="_Toc139272289"/>
      <w:r>
        <w:lastRenderedPageBreak/>
        <w:t>What are legal materials?</w:t>
      </w:r>
      <w:bookmarkEnd w:id="2"/>
    </w:p>
    <w:p w14:paraId="126218BC" w14:textId="77777777" w:rsidR="001F2EA6" w:rsidRPr="001F2EA6" w:rsidRDefault="001F2EA6" w:rsidP="001F2EA6">
      <w:r w:rsidRPr="001F2EA6">
        <w:t xml:space="preserve">Legal materials are documents that tell you what the law is, or which explain, discuss and comment on the law. </w:t>
      </w:r>
    </w:p>
    <w:p w14:paraId="585B9F90" w14:textId="77777777" w:rsidR="001F2EA6" w:rsidRPr="001F2EA6" w:rsidRDefault="001F2EA6" w:rsidP="001F2EA6">
      <w:r w:rsidRPr="001F2EA6">
        <w:t>They fall into two broad categories:</w:t>
      </w:r>
    </w:p>
    <w:p w14:paraId="4E054B27" w14:textId="77777777" w:rsidR="001F2EA6" w:rsidRPr="001F2EA6" w:rsidRDefault="001F2EA6" w:rsidP="001F2EA6">
      <w:pPr>
        <w:pStyle w:val="ListParagraph"/>
      </w:pPr>
      <w:r w:rsidRPr="001F2EA6">
        <w:t>Primary legal materials represent the law itself. There are two significant types of primary legal material: statute law (also known as legislation) and case law.</w:t>
      </w:r>
    </w:p>
    <w:p w14:paraId="588B0680" w14:textId="0A94F0F7" w:rsidR="001F2EA6" w:rsidRPr="001F2EA6" w:rsidRDefault="001F2EA6" w:rsidP="001F2EA6">
      <w:pPr>
        <w:pStyle w:val="ListParagraph"/>
      </w:pPr>
      <w:r w:rsidRPr="001F2EA6">
        <w:t>Secondary legal materials such as journals and textbooks, explain, discuss and comment on the law.</w:t>
      </w:r>
    </w:p>
    <w:bookmarkStart w:id="3" w:name="_Toc44410803"/>
    <w:p w14:paraId="743783B4" w14:textId="2F3ED580" w:rsidR="002E4992" w:rsidRPr="002E4992" w:rsidRDefault="002E4992" w:rsidP="002E4992">
      <w:r>
        <w:fldChar w:fldCharType="begin"/>
      </w:r>
      <w:r w:rsidR="00067450">
        <w:instrText>HYPERLINK  \l "_Contents" \o "Back to Contents"</w:instrText>
      </w:r>
      <w:r>
        <w:fldChar w:fldCharType="separate"/>
      </w:r>
      <w:r w:rsidRPr="002E4992">
        <w:rPr>
          <w:rStyle w:val="Hyperlink"/>
        </w:rPr>
        <w:t>Back to Contents</w:t>
      </w:r>
      <w:r>
        <w:fldChar w:fldCharType="end"/>
      </w:r>
    </w:p>
    <w:p w14:paraId="7CA64973" w14:textId="77777777" w:rsidR="008C3301" w:rsidRDefault="008C3301" w:rsidP="008C3301">
      <w:pPr>
        <w:pStyle w:val="Heading2"/>
      </w:pPr>
      <w:bookmarkStart w:id="4" w:name="_Toc139272290"/>
      <w:r w:rsidRPr="008C3301">
        <w:t>Primary legal materials: statute law</w:t>
      </w:r>
      <w:bookmarkEnd w:id="4"/>
    </w:p>
    <w:p w14:paraId="27A21E08" w14:textId="07BE048B" w:rsidR="008C3301" w:rsidRDefault="008C3301" w:rsidP="008C3301">
      <w:pPr>
        <w:pStyle w:val="Heading3"/>
      </w:pPr>
      <w:r w:rsidRPr="008C3301">
        <w:t>Acts of Parliament</w:t>
      </w:r>
    </w:p>
    <w:p w14:paraId="1833CBDD" w14:textId="77777777" w:rsidR="008C3301" w:rsidRPr="008C3301" w:rsidRDefault="008C3301" w:rsidP="008C3301">
      <w:pPr>
        <w:pStyle w:val="ListParagraph"/>
      </w:pPr>
      <w:r w:rsidRPr="008C3301">
        <w:t xml:space="preserve">Acts of parliament are the most significant form of statute law. They start out as Parliamentary Bills, and when they have passed through the House of Commons and House of Lords they receive Royal Assent. The Act then becomes a law, although it may not come into force immediately. </w:t>
      </w:r>
    </w:p>
    <w:p w14:paraId="162099C1" w14:textId="77777777" w:rsidR="008C3301" w:rsidRPr="008C3301" w:rsidRDefault="008C3301" w:rsidP="008C3301">
      <w:pPr>
        <w:pStyle w:val="ListParagraph"/>
      </w:pPr>
      <w:r w:rsidRPr="008C3301">
        <w:t xml:space="preserve">Acts of Parliament have a short title and a chapter number, for example, the Freedom of information Act 2000 (c.36). </w:t>
      </w:r>
    </w:p>
    <w:p w14:paraId="75EBC319" w14:textId="5768F30E" w:rsidR="008C3301" w:rsidRDefault="008C3301" w:rsidP="008C3301">
      <w:pPr>
        <w:pStyle w:val="ListParagraph"/>
      </w:pPr>
      <w:r w:rsidRPr="008C3301">
        <w:t xml:space="preserve">Acts of Parliament are published on the government’s </w:t>
      </w:r>
      <w:hyperlink r:id="rId8" w:tooltip="UK Legislation" w:history="1">
        <w:r w:rsidRPr="008C3301">
          <w:rPr>
            <w:rStyle w:val="Hyperlink"/>
          </w:rPr>
          <w:t>Legislation website</w:t>
        </w:r>
      </w:hyperlink>
      <w:r w:rsidRPr="008C3301">
        <w:t xml:space="preserve">. They are also available in the legal databases </w:t>
      </w:r>
      <w:hyperlink r:id="rId9" w:tooltip="Lexis Library" w:history="1">
        <w:r w:rsidR="00C475BF">
          <w:rPr>
            <w:rStyle w:val="Hyperlink"/>
          </w:rPr>
          <w:t>Lexis Plus</w:t>
        </w:r>
      </w:hyperlink>
      <w:r w:rsidRPr="008C3301">
        <w:t xml:space="preserve"> and </w:t>
      </w:r>
      <w:hyperlink r:id="rId10" w:tooltip="Westlaw UK" w:history="1">
        <w:r w:rsidRPr="008C3301">
          <w:rPr>
            <w:rStyle w:val="Hyperlink"/>
          </w:rPr>
          <w:t>Westlaw UK</w:t>
        </w:r>
      </w:hyperlink>
      <w:r w:rsidRPr="008C3301">
        <w:t xml:space="preserve">. </w:t>
      </w:r>
    </w:p>
    <w:p w14:paraId="39767264" w14:textId="481C04AA" w:rsidR="008C3301" w:rsidRDefault="008C3301" w:rsidP="008C3301">
      <w:pPr>
        <w:pStyle w:val="Heading3"/>
      </w:pPr>
      <w:r w:rsidRPr="008C3301">
        <w:t>Delegated Legislation</w:t>
      </w:r>
    </w:p>
    <w:p w14:paraId="335E41A3" w14:textId="412C9083" w:rsidR="008C3301" w:rsidRPr="008C3301" w:rsidRDefault="008C3301" w:rsidP="008C3301">
      <w:pPr>
        <w:pStyle w:val="ListParagraph"/>
      </w:pPr>
      <w:r w:rsidRPr="008C3301">
        <w:t xml:space="preserve">Parliament can empower other institutions or individuals to make legislation. This is known as delegated legislation. </w:t>
      </w:r>
    </w:p>
    <w:p w14:paraId="689230BB" w14:textId="77777777" w:rsidR="008C3301" w:rsidRDefault="008C3301" w:rsidP="008C3301">
      <w:pPr>
        <w:pStyle w:val="Heading3"/>
      </w:pPr>
      <w:r>
        <w:t>Statutory Instruments</w:t>
      </w:r>
    </w:p>
    <w:p w14:paraId="6E5762A3" w14:textId="77777777" w:rsidR="008C3301" w:rsidRPr="008C3301" w:rsidRDefault="008C3301" w:rsidP="008C3301">
      <w:pPr>
        <w:pStyle w:val="ListParagraph"/>
      </w:pPr>
      <w:r w:rsidRPr="008C3301">
        <w:t>Statutory</w:t>
      </w:r>
      <w:r w:rsidRPr="008C3301">
        <w:rPr>
          <w:b/>
        </w:rPr>
        <w:t xml:space="preserve"> </w:t>
      </w:r>
      <w:r w:rsidRPr="008C3301">
        <w:t xml:space="preserve">Instruments are the most common form of delegated legislation. Some Acts of Parliament give powers to government ministers to make rules and regulations relating to the Act, and these are Statutory Instruments. </w:t>
      </w:r>
    </w:p>
    <w:p w14:paraId="296FEA1F" w14:textId="21537784" w:rsidR="008C3301" w:rsidRPr="008C3301" w:rsidRDefault="008C3301" w:rsidP="008C3301">
      <w:pPr>
        <w:pStyle w:val="ListParagraph"/>
      </w:pPr>
      <w:r w:rsidRPr="008C3301">
        <w:t xml:space="preserve">Example: </w:t>
      </w:r>
      <w:hyperlink r:id="rId11" w:tooltip="Displaced Persons Regulations 2005" w:history="1">
        <w:r w:rsidRPr="008C3301">
          <w:rPr>
            <w:rStyle w:val="Hyperlink"/>
          </w:rPr>
          <w:t>Displaced Persons (Temporary Protection) Regulations 2005</w:t>
        </w:r>
      </w:hyperlink>
      <w:r w:rsidRPr="008C3301">
        <w:t xml:space="preserve"> SI 2005-1379</w:t>
      </w:r>
    </w:p>
    <w:p w14:paraId="4575781C" w14:textId="637BDF09" w:rsidR="008C3301" w:rsidRPr="008C3301" w:rsidRDefault="008C3301" w:rsidP="008C3301">
      <w:pPr>
        <w:pStyle w:val="ListParagraph"/>
      </w:pPr>
      <w:r w:rsidRPr="008C3301">
        <w:t xml:space="preserve">Statutory Instruments are published on the government’s </w:t>
      </w:r>
      <w:hyperlink r:id="rId12" w:tooltip="UK Legislation" w:history="1">
        <w:r w:rsidRPr="008C3301">
          <w:rPr>
            <w:rStyle w:val="Hyperlink"/>
          </w:rPr>
          <w:t>Legislation website</w:t>
        </w:r>
      </w:hyperlink>
      <w:r w:rsidRPr="008C3301">
        <w:t xml:space="preserve">. They are also available in the legal databases </w:t>
      </w:r>
      <w:hyperlink r:id="rId13" w:tooltip="Lexis Library" w:history="1">
        <w:r w:rsidR="006923E1">
          <w:rPr>
            <w:rStyle w:val="Hyperlink"/>
          </w:rPr>
          <w:t>Lexis Plus</w:t>
        </w:r>
      </w:hyperlink>
      <w:r w:rsidRPr="008C3301">
        <w:t xml:space="preserve"> and </w:t>
      </w:r>
      <w:hyperlink r:id="rId14" w:tooltip="Westlaw UK" w:history="1">
        <w:r w:rsidRPr="008C3301">
          <w:rPr>
            <w:rStyle w:val="Hyperlink"/>
          </w:rPr>
          <w:t>Westlaw UK</w:t>
        </w:r>
      </w:hyperlink>
      <w:r w:rsidRPr="008C3301">
        <w:t xml:space="preserve">. </w:t>
      </w:r>
    </w:p>
    <w:p w14:paraId="7824439D" w14:textId="4DBD8B90" w:rsidR="00D4720C" w:rsidRPr="00067450" w:rsidRDefault="00763AF2">
      <w:hyperlink w:anchor="_Contents" w:tooltip="Back to Contents" w:history="1">
        <w:r w:rsidR="00067450" w:rsidRPr="002E4992">
          <w:rPr>
            <w:rStyle w:val="Hyperlink"/>
          </w:rPr>
          <w:t>Back to Contents</w:t>
        </w:r>
      </w:hyperlink>
      <w:r w:rsidR="00D4720C">
        <w:br w:type="page"/>
      </w:r>
    </w:p>
    <w:p w14:paraId="6E4E7E54" w14:textId="7FF5149A" w:rsidR="008C3301" w:rsidRDefault="008C3301" w:rsidP="008C3301">
      <w:pPr>
        <w:pStyle w:val="Heading2"/>
      </w:pPr>
      <w:bookmarkStart w:id="5" w:name="_Toc139272291"/>
      <w:r w:rsidRPr="008C3301">
        <w:lastRenderedPageBreak/>
        <w:t>How does statute law develop?</w:t>
      </w:r>
      <w:bookmarkEnd w:id="5"/>
    </w:p>
    <w:p w14:paraId="639198B8" w14:textId="6C337423" w:rsidR="008C3301" w:rsidRPr="008C3301" w:rsidRDefault="008C3301" w:rsidP="008C3301">
      <w:pPr>
        <w:rPr>
          <w:szCs w:val="24"/>
        </w:rPr>
      </w:pPr>
      <w:r w:rsidRPr="00F07552">
        <w:rPr>
          <w:szCs w:val="24"/>
        </w:rPr>
        <w:t xml:space="preserve">For an in-depth look at how statute law develops you can look at the </w:t>
      </w:r>
      <w:hyperlink r:id="rId15" w:tooltip="Guide to the passage of a bill" w:history="1">
        <w:r w:rsidR="006923E1">
          <w:rPr>
            <w:rStyle w:val="Hyperlink"/>
            <w:szCs w:val="24"/>
          </w:rPr>
          <w:t>Guide to the passage of a Bill</w:t>
        </w:r>
      </w:hyperlink>
      <w:r>
        <w:rPr>
          <w:szCs w:val="24"/>
        </w:rPr>
        <w:t xml:space="preserve"> </w:t>
      </w:r>
      <w:r w:rsidRPr="00F07552">
        <w:rPr>
          <w:szCs w:val="24"/>
        </w:rPr>
        <w:t>or watch the</w:t>
      </w:r>
      <w:r w:rsidR="006923E1">
        <w:rPr>
          <w:szCs w:val="24"/>
        </w:rPr>
        <w:t xml:space="preserve"> video</w:t>
      </w:r>
      <w:r w:rsidRPr="00F07552">
        <w:rPr>
          <w:szCs w:val="24"/>
        </w:rPr>
        <w:t xml:space="preserve"> </w:t>
      </w:r>
      <w:hyperlink r:id="rId16" w:tooltip="How does a bill become law?" w:history="1">
        <w:r w:rsidR="006923E1">
          <w:rPr>
            <w:rStyle w:val="Hyperlink"/>
            <w:szCs w:val="24"/>
          </w:rPr>
          <w:t>How does a Bill become a Law?</w:t>
        </w:r>
      </w:hyperlink>
      <w:r w:rsidR="00D54F5B">
        <w:rPr>
          <w:rStyle w:val="Hyperlink"/>
          <w:szCs w:val="24"/>
        </w:rPr>
        <w:t xml:space="preserve"> </w:t>
      </w:r>
      <w:r w:rsidR="00D54F5B" w:rsidRPr="00D54F5B">
        <w:t>video</w:t>
      </w:r>
      <w:r w:rsidRPr="00F07552">
        <w:rPr>
          <w:szCs w:val="24"/>
        </w:rPr>
        <w:t xml:space="preserve"> from Parliament UK.</w:t>
      </w:r>
    </w:p>
    <w:p w14:paraId="72AEC531" w14:textId="6F18A350" w:rsidR="008C3301" w:rsidRDefault="008C3301" w:rsidP="008C3301">
      <w:pPr>
        <w:pStyle w:val="Heading3"/>
      </w:pPr>
      <w:r>
        <w:t>1. Consultations</w:t>
      </w:r>
    </w:p>
    <w:p w14:paraId="3AF8EDAE" w14:textId="77777777" w:rsidR="008C3301" w:rsidRPr="008C3301" w:rsidRDefault="008C3301" w:rsidP="008C3301">
      <w:r w:rsidRPr="008C3301">
        <w:t>If new legislation is required, the government may issue a consultation document (Green Paper) or a policy proposal (White Paper) and seek opinions from interested parties. These will usually be published as Command Papers.</w:t>
      </w:r>
    </w:p>
    <w:p w14:paraId="7AC30C57" w14:textId="5A5A2092" w:rsidR="008C3301" w:rsidRPr="008C3301" w:rsidRDefault="008C3301" w:rsidP="008C3301">
      <w:r w:rsidRPr="008C3301">
        <w:t xml:space="preserve">Example: </w:t>
      </w:r>
      <w:hyperlink r:id="rId17" w:tooltip="Digital Economy Act 2010" w:history="1">
        <w:r w:rsidRPr="008C3301">
          <w:rPr>
            <w:rStyle w:val="Hyperlink"/>
          </w:rPr>
          <w:t>The Digital Economy Act 2010</w:t>
        </w:r>
      </w:hyperlink>
      <w:r w:rsidRPr="008C3301">
        <w:t xml:space="preserve"> took forward a number of recommendations requiring legislation from the White Paper </w:t>
      </w:r>
      <w:hyperlink r:id="rId18" w:tooltip="Digital Britain" w:history="1">
        <w:r w:rsidRPr="008C3301">
          <w:rPr>
            <w:rStyle w:val="Hyperlink"/>
          </w:rPr>
          <w:t>Digital Britain</w:t>
        </w:r>
      </w:hyperlink>
      <w:r w:rsidRPr="008C3301">
        <w:t xml:space="preserve"> which was published as a Command Paper (Cm 7650) in 2009.</w:t>
      </w:r>
    </w:p>
    <w:p w14:paraId="27BD6788" w14:textId="5CCA4286" w:rsidR="008C3301" w:rsidRPr="008C3301" w:rsidRDefault="008C3301" w:rsidP="008C3301">
      <w:r w:rsidRPr="008C3301">
        <w:t xml:space="preserve">The </w:t>
      </w:r>
      <w:hyperlink r:id="rId19" w:tooltip="Law Commission" w:history="1">
        <w:r w:rsidRPr="008C3301">
          <w:rPr>
            <w:rStyle w:val="Hyperlink"/>
          </w:rPr>
          <w:t>Law Commission</w:t>
        </w:r>
      </w:hyperlink>
      <w:r w:rsidRPr="008C3301">
        <w:t xml:space="preserve"> has a remit to review the law and recommend reform when necessary, and it publishes consultation documents and reports, available on the website. </w:t>
      </w:r>
    </w:p>
    <w:p w14:paraId="1F3E1985" w14:textId="481BBC95" w:rsidR="008C3301" w:rsidRPr="008C3301" w:rsidRDefault="008C3301" w:rsidP="008C3301">
      <w:r w:rsidRPr="008C3301">
        <w:t xml:space="preserve">Example: The </w:t>
      </w:r>
      <w:hyperlink r:id="rId20" w:tooltip="Bribery Act 2010" w:history="1">
        <w:r w:rsidRPr="008C3301">
          <w:rPr>
            <w:rStyle w:val="Hyperlink"/>
          </w:rPr>
          <w:t>Bribery Act 2010</w:t>
        </w:r>
      </w:hyperlink>
      <w:r w:rsidRPr="008C3301">
        <w:t xml:space="preserve"> implemented proposals from the </w:t>
      </w:r>
      <w:hyperlink r:id="rId21" w:tooltip="Law Commission Bribery report" w:history="1">
        <w:r w:rsidRPr="008C3301">
          <w:rPr>
            <w:rStyle w:val="Hyperlink"/>
          </w:rPr>
          <w:t>Law Commission report 313 Reforming Bribery</w:t>
        </w:r>
      </w:hyperlink>
      <w:r w:rsidRPr="008C3301">
        <w:t xml:space="preserve"> published in 2008. </w:t>
      </w:r>
    </w:p>
    <w:p w14:paraId="52000AF0" w14:textId="15CB281E" w:rsidR="008C3301" w:rsidRDefault="008C3301" w:rsidP="008C3301">
      <w:pPr>
        <w:pStyle w:val="Heading3"/>
      </w:pPr>
      <w:r>
        <w:t>2. Bills</w:t>
      </w:r>
    </w:p>
    <w:p w14:paraId="2DCEBC40" w14:textId="204C9165" w:rsidR="008C3301" w:rsidRDefault="008C3301" w:rsidP="008C3301">
      <w:r w:rsidRPr="008C3301">
        <w:t xml:space="preserve">All Acts of Parliament start life as Bills, which may be introduced either in the House of Commons or in the House of Lords. General information about Bills is available from the </w:t>
      </w:r>
      <w:hyperlink r:id="rId22" w:tooltip="UK Bills and Legislation" w:history="1">
        <w:r w:rsidRPr="008C3301">
          <w:rPr>
            <w:rStyle w:val="Hyperlink"/>
          </w:rPr>
          <w:t>UK Parliament Website</w:t>
        </w:r>
      </w:hyperlink>
      <w:r w:rsidRPr="008C3301">
        <w:t>.</w:t>
      </w:r>
    </w:p>
    <w:p w14:paraId="58A88338" w14:textId="07996595" w:rsidR="001C2DE1" w:rsidRPr="008C3301" w:rsidRDefault="001C2DE1" w:rsidP="008C3301">
      <w:r>
        <w:t xml:space="preserve">Full text of Bills currently before Parliament can be found at the </w:t>
      </w:r>
      <w:hyperlink r:id="rId23" w:tooltip="UK Parliamentary Bills" w:history="1">
        <w:r w:rsidRPr="001C2DE1">
          <w:rPr>
            <w:rStyle w:val="Hyperlink"/>
          </w:rPr>
          <w:t>Parliamentary Bills</w:t>
        </w:r>
      </w:hyperlink>
      <w:r>
        <w:t xml:space="preserve"> web page.</w:t>
      </w:r>
    </w:p>
    <w:p w14:paraId="76424564" w14:textId="67DD12F7" w:rsidR="008C3301" w:rsidRDefault="008C3301" w:rsidP="008C3301">
      <w:pPr>
        <w:pStyle w:val="Heading3"/>
      </w:pPr>
      <w:r>
        <w:t>3. Debates</w:t>
      </w:r>
    </w:p>
    <w:p w14:paraId="6EAF3757" w14:textId="58B9B3DD" w:rsidR="008C3301" w:rsidRPr="008C3301" w:rsidRDefault="008C3301" w:rsidP="008C3301">
      <w:r w:rsidRPr="008C3301">
        <w:t xml:space="preserve">If you want to read Parliamentary or Committee debates on a particular Bill, you need to consult </w:t>
      </w:r>
      <w:hyperlink r:id="rId24" w:tooltip="Hansard" w:history="1">
        <w:r w:rsidRPr="008C3301">
          <w:rPr>
            <w:rStyle w:val="Hyperlink"/>
          </w:rPr>
          <w:t>Hansard</w:t>
        </w:r>
      </w:hyperlink>
      <w:r w:rsidRPr="008C3301">
        <w:t>, which is an edited verbatim report of the proceedings of both Houses of Parliament.</w:t>
      </w:r>
    </w:p>
    <w:p w14:paraId="272D7416" w14:textId="33A713D4" w:rsidR="008C3301" w:rsidRPr="008C3301" w:rsidRDefault="008C3301" w:rsidP="008C3301">
      <w:r w:rsidRPr="008C3301">
        <w:t xml:space="preserve">Older copies of Hansard can also be found in the House of Commons </w:t>
      </w:r>
      <w:hyperlink r:id="rId25" w:tooltip="UK Parliamentary Papers database" w:history="1">
        <w:r w:rsidRPr="008C3301">
          <w:rPr>
            <w:rStyle w:val="Hyperlink"/>
          </w:rPr>
          <w:t>UK Parliamentary Papers database</w:t>
        </w:r>
      </w:hyperlink>
      <w:r w:rsidRPr="008C3301">
        <w:t>.</w:t>
      </w:r>
    </w:p>
    <w:p w14:paraId="52644C9E" w14:textId="0E328398" w:rsidR="00C42225" w:rsidRDefault="008C3301" w:rsidP="008C3301">
      <w:pPr>
        <w:pStyle w:val="Heading3"/>
      </w:pPr>
      <w:r>
        <w:t>4. Act of Parliament</w:t>
      </w:r>
    </w:p>
    <w:p w14:paraId="42EF0D46" w14:textId="09DF4523" w:rsidR="008C3301" w:rsidRPr="008C3301" w:rsidRDefault="008C3301" w:rsidP="008C3301">
      <w:r w:rsidRPr="008C3301">
        <w:t xml:space="preserve">A Bill becomes an Act of Parliament when it has passed all the necessary stages in both Houses of Parliament and receives Royal Assent. It may not come into force immediately, and one or more Statutory Instruments may be required to bring the legislation into force. </w:t>
      </w:r>
    </w:p>
    <w:p w14:paraId="7A715A9C" w14:textId="0C97E3D5" w:rsidR="00D4720C" w:rsidRPr="00067450" w:rsidRDefault="00763AF2">
      <w:hyperlink w:anchor="_Contents" w:tooltip="Back to Contents" w:history="1">
        <w:r w:rsidR="00067450" w:rsidRPr="002E4992">
          <w:rPr>
            <w:rStyle w:val="Hyperlink"/>
          </w:rPr>
          <w:t>Back to Contents</w:t>
        </w:r>
      </w:hyperlink>
      <w:r w:rsidR="00D4720C">
        <w:br w:type="page"/>
      </w:r>
    </w:p>
    <w:p w14:paraId="158DF3EA" w14:textId="77777777" w:rsidR="00D4720C" w:rsidRDefault="008C3301" w:rsidP="00D4720C">
      <w:pPr>
        <w:pStyle w:val="Heading2"/>
      </w:pPr>
      <w:bookmarkStart w:id="6" w:name="_Toc139272292"/>
      <w:r w:rsidRPr="008C3301">
        <w:lastRenderedPageBreak/>
        <w:t>Primary legal materials: case law and law reports</w:t>
      </w:r>
      <w:bookmarkEnd w:id="6"/>
    </w:p>
    <w:p w14:paraId="6EEB759F" w14:textId="640B0364" w:rsidR="008C3301" w:rsidRPr="008C3301" w:rsidRDefault="008C3301" w:rsidP="00D4720C">
      <w:r w:rsidRPr="008C3301">
        <w:t>“Although most laws are enacted by Parliament in the form of legislation, in a common law system…the courts can also develop the law. By deciding a disputed point of law a senor court (known as a court of record) can change or clarify the law, thereby setting a precedent which other courts are bound to follow or apply in later cases”  (Incorporated Council of Law Reporting [ICLR], n.d.)</w:t>
      </w:r>
    </w:p>
    <w:p w14:paraId="3A0C13E8" w14:textId="77777777" w:rsidR="00067450" w:rsidRPr="002E4992" w:rsidRDefault="00763AF2" w:rsidP="00067450">
      <w:hyperlink w:anchor="_Contents" w:tooltip="Back to Contents" w:history="1">
        <w:r w:rsidR="00067450" w:rsidRPr="002E4992">
          <w:rPr>
            <w:rStyle w:val="Hyperlink"/>
          </w:rPr>
          <w:t>Back to Contents</w:t>
        </w:r>
      </w:hyperlink>
    </w:p>
    <w:p w14:paraId="1090656E" w14:textId="58FD625F" w:rsidR="008C3301" w:rsidRPr="008C3301" w:rsidRDefault="008C3301" w:rsidP="008C3301">
      <w:pPr>
        <w:pStyle w:val="Heading2"/>
      </w:pPr>
      <w:bookmarkStart w:id="7" w:name="_Toc139272293"/>
      <w:r w:rsidRPr="008C3301">
        <w:t>Case law and law reports: background</w:t>
      </w:r>
      <w:bookmarkEnd w:id="7"/>
    </w:p>
    <w:p w14:paraId="1DFA7281" w14:textId="77777777" w:rsidR="008C3301" w:rsidRPr="008C3301" w:rsidRDefault="008C3301" w:rsidP="008C3301">
      <w:pPr>
        <w:pStyle w:val="ListParagraph"/>
      </w:pPr>
      <w:r w:rsidRPr="008C3301">
        <w:t>A transcript is a verbatim record of a court judgment. A law report summarises what the court said as well as including the text of the judgment (ICLR, 2015).</w:t>
      </w:r>
    </w:p>
    <w:p w14:paraId="2C078E4A" w14:textId="173D8AAE" w:rsidR="008C3301" w:rsidRPr="008C3301" w:rsidRDefault="008C3301" w:rsidP="008C3301">
      <w:pPr>
        <w:pStyle w:val="ListParagraph"/>
      </w:pPr>
      <w:r w:rsidRPr="008C3301">
        <w:t xml:space="preserve">Only a small proportion of court cases are published (or reported) as law reports. You can find law reports on </w:t>
      </w:r>
      <w:hyperlink r:id="rId26" w:tooltip="Lexis Library" w:history="1">
        <w:r w:rsidR="005B5607">
          <w:rPr>
            <w:rStyle w:val="Hyperlink"/>
          </w:rPr>
          <w:t>Lexis Plus</w:t>
        </w:r>
      </w:hyperlink>
      <w:r w:rsidRPr="008C3301">
        <w:t xml:space="preserve"> and </w:t>
      </w:r>
      <w:hyperlink r:id="rId27" w:tooltip="Westlaw UK" w:history="1">
        <w:r w:rsidRPr="008C3301">
          <w:rPr>
            <w:rStyle w:val="Hyperlink"/>
          </w:rPr>
          <w:t>Westlaw UK</w:t>
        </w:r>
      </w:hyperlink>
      <w:r w:rsidRPr="008C3301">
        <w:t xml:space="preserve">. Increasingly, court judgments are also freely available on the </w:t>
      </w:r>
      <w:hyperlink r:id="rId28" w:tooltip="British and Irish Legal information Institute" w:history="1">
        <w:r w:rsidRPr="008C3301">
          <w:rPr>
            <w:rStyle w:val="Hyperlink"/>
          </w:rPr>
          <w:t>British and Irish Legal information Institute [BAILII] website</w:t>
        </w:r>
      </w:hyperlink>
      <w:r w:rsidRPr="008C3301">
        <w:t xml:space="preserve">. </w:t>
      </w:r>
    </w:p>
    <w:p w14:paraId="38EA750A" w14:textId="4988C574" w:rsidR="008C3301" w:rsidRPr="008C3301" w:rsidRDefault="008C3301" w:rsidP="008C3301">
      <w:pPr>
        <w:pStyle w:val="ListParagraph"/>
      </w:pPr>
      <w:r w:rsidRPr="008C3301">
        <w:t xml:space="preserve">The most authoritative law reports are generally considered to be the Law Report series published by The Incorporated Council of Law Reporting. They bring together Appeal Cases (AC) heard in the UK Supreme Courts as well as cases from the </w:t>
      </w:r>
      <w:r w:rsidR="005B5607">
        <w:t>King</w:t>
      </w:r>
      <w:r w:rsidRPr="008C3301">
        <w:t>’s Bench (</w:t>
      </w:r>
      <w:r w:rsidR="005B5607">
        <w:t>K</w:t>
      </w:r>
      <w:r w:rsidRPr="008C3301">
        <w:t>B), Chancery (Ch) and Family (Fam).</w:t>
      </w:r>
    </w:p>
    <w:p w14:paraId="1598D767" w14:textId="77777777" w:rsidR="008C3301" w:rsidRPr="008C3301" w:rsidRDefault="008C3301" w:rsidP="008C3301">
      <w:pPr>
        <w:pStyle w:val="ListParagraph"/>
      </w:pPr>
      <w:r w:rsidRPr="008C3301">
        <w:t>Before 1865 cases were reported by private reporters, and were known by the reporter’s name e.g. Croke’s Reports. They have been reprinted in two series, the English Reports 1220-1865, and the Revised Reports 1875-1866 and some of these reports continue to be significant as precedents. The English Reports are included in Westlaw UK.</w:t>
      </w:r>
    </w:p>
    <w:p w14:paraId="7C648797" w14:textId="77777777" w:rsidR="00067450" w:rsidRPr="002E4992" w:rsidRDefault="00763AF2" w:rsidP="00067450">
      <w:hyperlink w:anchor="_Contents" w:tooltip="Back to Contents" w:history="1">
        <w:r w:rsidR="00067450" w:rsidRPr="002E4992">
          <w:rPr>
            <w:rStyle w:val="Hyperlink"/>
          </w:rPr>
          <w:t>Back to Contents</w:t>
        </w:r>
      </w:hyperlink>
    </w:p>
    <w:p w14:paraId="2FB274D0" w14:textId="77777777" w:rsidR="008C3301" w:rsidRDefault="008C3301" w:rsidP="008C3301">
      <w:pPr>
        <w:pStyle w:val="Heading2"/>
      </w:pPr>
      <w:bookmarkStart w:id="8" w:name="_Toc139272294"/>
      <w:r>
        <w:t>Case law: citation</w:t>
      </w:r>
      <w:bookmarkEnd w:id="8"/>
    </w:p>
    <w:p w14:paraId="4DA43DD0" w14:textId="77777777" w:rsidR="008C3301" w:rsidRPr="008C3301" w:rsidRDefault="008C3301" w:rsidP="003F2F77">
      <w:r w:rsidRPr="008C3301">
        <w:t xml:space="preserve">A typical case reference, or citation, might look something like this: </w:t>
      </w:r>
    </w:p>
    <w:p w14:paraId="30E4324D" w14:textId="77777777" w:rsidR="008C3301" w:rsidRPr="008C3301" w:rsidRDefault="008C3301" w:rsidP="00E77A44">
      <w:pPr>
        <w:pStyle w:val="ReferencingExample"/>
      </w:pPr>
      <w:r w:rsidRPr="003F2F77">
        <w:rPr>
          <w:rStyle w:val="Emphasis"/>
        </w:rPr>
        <w:t>Radmacher v Granatino</w:t>
      </w:r>
      <w:r w:rsidRPr="008C3301">
        <w:rPr>
          <w:i/>
        </w:rPr>
        <w:t xml:space="preserve"> </w:t>
      </w:r>
      <w:r w:rsidRPr="008C3301">
        <w:t>[2010] UKSC 42, [2011] 1 AC 534</w:t>
      </w:r>
    </w:p>
    <w:p w14:paraId="3D6A705E" w14:textId="77777777" w:rsidR="008C3301" w:rsidRPr="008C3301" w:rsidRDefault="008C3301" w:rsidP="003F2F77">
      <w:pPr>
        <w:pStyle w:val="ListParagraph"/>
      </w:pPr>
      <w:r w:rsidRPr="008C3301">
        <w:rPr>
          <w:b/>
        </w:rPr>
        <w:t xml:space="preserve">Radmacher v Granatino </w:t>
      </w:r>
      <w:r w:rsidRPr="008C3301">
        <w:t>– are the names of the parties contesting the trial, always written in italics</w:t>
      </w:r>
    </w:p>
    <w:p w14:paraId="3765890F" w14:textId="77777777" w:rsidR="008C3301" w:rsidRPr="008C3301" w:rsidRDefault="008C3301" w:rsidP="003F2F77">
      <w:pPr>
        <w:pStyle w:val="ListParagraph"/>
      </w:pPr>
      <w:r w:rsidRPr="008C3301">
        <w:rPr>
          <w:b/>
        </w:rPr>
        <w:t xml:space="preserve">[2010] UKSC 42 </w:t>
      </w:r>
      <w:r w:rsidRPr="008C3301">
        <w:t>– This is the neutral citation, the 42</w:t>
      </w:r>
      <w:r w:rsidRPr="008C3301">
        <w:rPr>
          <w:vertAlign w:val="superscript"/>
        </w:rPr>
        <w:t>nd</w:t>
      </w:r>
      <w:r w:rsidRPr="008C3301">
        <w:t xml:space="preserve"> Supreme Court Judgment in 2010. Neutral citations were introduced in 2001 so may not be present in older case citations. </w:t>
      </w:r>
    </w:p>
    <w:p w14:paraId="4D47E628" w14:textId="77777777" w:rsidR="008C3301" w:rsidRPr="008C3301" w:rsidRDefault="008C3301" w:rsidP="003F2F77">
      <w:pPr>
        <w:pStyle w:val="ListParagraph"/>
      </w:pPr>
      <w:r w:rsidRPr="008C3301">
        <w:rPr>
          <w:b/>
        </w:rPr>
        <w:t xml:space="preserve">[2011] 1 AC 534 </w:t>
      </w:r>
      <w:r w:rsidRPr="008C3301">
        <w:t>– This is the Law Report citation, which includes the year that the case was reported (2011), the volume number (1), the series abbreviation (AC = Appeal Cases) and the page reference (534).</w:t>
      </w:r>
    </w:p>
    <w:p w14:paraId="5A5560F9" w14:textId="77777777" w:rsidR="008C3301" w:rsidRPr="008C3301" w:rsidRDefault="008C3301" w:rsidP="003F2F77">
      <w:pPr>
        <w:pStyle w:val="ListParagraph"/>
      </w:pPr>
      <w:r w:rsidRPr="008C3301">
        <w:lastRenderedPageBreak/>
        <w:t xml:space="preserve">Before neutral citations were introduced, the court abbreviation was included at the end of citation, e.g. </w:t>
      </w:r>
      <w:r w:rsidRPr="008C3301">
        <w:rPr>
          <w:i/>
        </w:rPr>
        <w:t xml:space="preserve">James vs Eastleigh BC </w:t>
      </w:r>
      <w:r w:rsidRPr="008C3301">
        <w:t>[1990] 2 AC 751 (HL)</w:t>
      </w:r>
    </w:p>
    <w:p w14:paraId="1876257F" w14:textId="56858185" w:rsidR="008C3301" w:rsidRPr="008C3301" w:rsidRDefault="008C3301" w:rsidP="003F2F77">
      <w:pPr>
        <w:pStyle w:val="ListParagraph"/>
      </w:pPr>
      <w:r w:rsidRPr="008C3301">
        <w:t xml:space="preserve">If you need to know what a legal abbreviation means, use the </w:t>
      </w:r>
      <w:hyperlink r:id="rId29" w:tooltip="Cardiff Index to Legal Abbreviations" w:history="1">
        <w:r w:rsidRPr="008C3301">
          <w:rPr>
            <w:rStyle w:val="Hyperlink"/>
          </w:rPr>
          <w:t>Index to Legal Abbreviations</w:t>
        </w:r>
      </w:hyperlink>
      <w:r w:rsidRPr="008C3301">
        <w:t xml:space="preserve"> produced by the University of Cardiff. </w:t>
      </w:r>
    </w:p>
    <w:p w14:paraId="6C23FEFF" w14:textId="047C174F" w:rsidR="008C3301" w:rsidRDefault="003F2F77" w:rsidP="003F2F77">
      <w:r w:rsidRPr="0051261B">
        <w:t>The order of a case law citation is party names, year, abbreviation for series of report, number of the first page, the court the case was heard in.</w:t>
      </w:r>
    </w:p>
    <w:p w14:paraId="37B2A3AB" w14:textId="77777777" w:rsidR="00067450" w:rsidRPr="002E4992" w:rsidRDefault="00763AF2" w:rsidP="00067450">
      <w:hyperlink w:anchor="_Contents" w:tooltip="Back to Contents" w:history="1">
        <w:r w:rsidR="00067450" w:rsidRPr="002E4992">
          <w:rPr>
            <w:rStyle w:val="Hyperlink"/>
          </w:rPr>
          <w:t>Back to Contents</w:t>
        </w:r>
      </w:hyperlink>
    </w:p>
    <w:p w14:paraId="2EB5B9B3" w14:textId="2CE758AC" w:rsidR="003F2F77" w:rsidRPr="003F2F77" w:rsidRDefault="003F2F77" w:rsidP="003F2F77">
      <w:pPr>
        <w:pStyle w:val="Heading2"/>
      </w:pPr>
      <w:bookmarkStart w:id="9" w:name="_Toc139272295"/>
      <w:r w:rsidRPr="003F2F77">
        <w:t>Secondary sources: legal journals</w:t>
      </w:r>
      <w:bookmarkEnd w:id="9"/>
    </w:p>
    <w:p w14:paraId="0CA1C6E5" w14:textId="0ACD0E5F" w:rsidR="003F2F77" w:rsidRPr="003F2F77" w:rsidRDefault="003F2F77" w:rsidP="003F2F77">
      <w:r w:rsidRPr="003F2F77">
        <w:t xml:space="preserve">Journal articles are a good way of finding out about the latest legal research developments. If you need to find journal articles on a particular topic, use </w:t>
      </w:r>
      <w:hyperlink r:id="rId30" w:tooltip="Lexis Library" w:history="1">
        <w:r w:rsidR="00594119">
          <w:rPr>
            <w:rStyle w:val="Hyperlink"/>
          </w:rPr>
          <w:t>Lexis Plus</w:t>
        </w:r>
      </w:hyperlink>
      <w:r w:rsidRPr="003F2F77">
        <w:t xml:space="preserve">, </w:t>
      </w:r>
      <w:hyperlink r:id="rId31" w:tooltip="Westlaw UK" w:history="1">
        <w:r w:rsidRPr="003F2F77">
          <w:rPr>
            <w:rStyle w:val="Hyperlink"/>
          </w:rPr>
          <w:t>Westlaw UK</w:t>
        </w:r>
      </w:hyperlink>
      <w:r w:rsidRPr="003F2F77">
        <w:t xml:space="preserve">, or </w:t>
      </w:r>
      <w:hyperlink r:id="rId32" w:tooltip="HeinOnline Law Journals" w:history="1">
        <w:r w:rsidRPr="003F2F77">
          <w:rPr>
            <w:rStyle w:val="Hyperlink"/>
          </w:rPr>
          <w:t>HeinOnline Law Journal Library</w:t>
        </w:r>
      </w:hyperlink>
      <w:r w:rsidRPr="003F2F77">
        <w:t>.</w:t>
      </w:r>
    </w:p>
    <w:p w14:paraId="5B3D9BAE" w14:textId="77777777" w:rsidR="00067450" w:rsidRPr="002E4992" w:rsidRDefault="00763AF2" w:rsidP="00067450">
      <w:hyperlink w:anchor="_Contents" w:tooltip="Back to Contents" w:history="1">
        <w:r w:rsidR="00067450" w:rsidRPr="002E4992">
          <w:rPr>
            <w:rStyle w:val="Hyperlink"/>
          </w:rPr>
          <w:t>Back to Contents</w:t>
        </w:r>
      </w:hyperlink>
    </w:p>
    <w:p w14:paraId="0C4CE18B" w14:textId="7932CCCA" w:rsidR="003F2F77" w:rsidRPr="003F2F77" w:rsidRDefault="003F2F77" w:rsidP="003F2F77">
      <w:pPr>
        <w:pStyle w:val="Heading2"/>
      </w:pPr>
      <w:bookmarkStart w:id="10" w:name="_Toc139272296"/>
      <w:r w:rsidRPr="003F2F77">
        <w:t>Journal abbreviations and references</w:t>
      </w:r>
      <w:bookmarkEnd w:id="10"/>
    </w:p>
    <w:p w14:paraId="7C754BF0" w14:textId="77777777" w:rsidR="003F2F77" w:rsidRPr="003F2F77" w:rsidRDefault="003F2F77" w:rsidP="003F2F77">
      <w:r w:rsidRPr="003F2F77">
        <w:t>You might see a reference that looks something like this:</w:t>
      </w:r>
    </w:p>
    <w:p w14:paraId="3AEF2A1A" w14:textId="3777A4B7" w:rsidR="003F2F77" w:rsidRPr="003F2F77" w:rsidRDefault="003F2F77" w:rsidP="00E77A44">
      <w:pPr>
        <w:pStyle w:val="ReferencingExample"/>
      </w:pPr>
      <w:r w:rsidRPr="003F2F77">
        <w:t>(2003) 62 CLJ 1</w:t>
      </w:r>
      <w:r w:rsidR="00E77A44">
        <w:t>3</w:t>
      </w:r>
    </w:p>
    <w:p w14:paraId="042F014A" w14:textId="53E1C50C" w:rsidR="003F2F77" w:rsidRPr="003F2F77" w:rsidRDefault="003F2F77" w:rsidP="003F2F77">
      <w:r w:rsidRPr="003F2F77">
        <w:t xml:space="preserve">References to Legal Journals often include abbreviations, and if you don’t know what an abbreviation means you can look it up in the </w:t>
      </w:r>
      <w:hyperlink r:id="rId33" w:tooltip="Cardiff Index to Legal Abbreviations" w:history="1">
        <w:r w:rsidRPr="003F2F77">
          <w:rPr>
            <w:rStyle w:val="Hyperlink"/>
          </w:rPr>
          <w:t>Index to Legal Abbreviations</w:t>
        </w:r>
      </w:hyperlink>
      <w:r w:rsidRPr="003F2F77">
        <w:t>.</w:t>
      </w:r>
    </w:p>
    <w:p w14:paraId="1A511F32" w14:textId="77777777" w:rsidR="003F2F77" w:rsidRPr="003F2F77" w:rsidRDefault="003F2F77" w:rsidP="003F2F77">
      <w:pPr>
        <w:pStyle w:val="ListParagraph"/>
        <w:rPr>
          <w:b/>
        </w:rPr>
      </w:pPr>
      <w:r w:rsidRPr="003F2F77">
        <w:rPr>
          <w:b/>
        </w:rPr>
        <w:t xml:space="preserve">(2003) 62 </w:t>
      </w:r>
      <w:r w:rsidRPr="003F2F77">
        <w:t xml:space="preserve"> - is a reference to volume 62 which was published in 2003</w:t>
      </w:r>
    </w:p>
    <w:p w14:paraId="35267431" w14:textId="77777777" w:rsidR="003F2F77" w:rsidRPr="003F2F77" w:rsidRDefault="003F2F77" w:rsidP="003F2F77">
      <w:pPr>
        <w:pStyle w:val="ListParagraph"/>
        <w:rPr>
          <w:b/>
        </w:rPr>
      </w:pPr>
      <w:r w:rsidRPr="003F2F77">
        <w:rPr>
          <w:b/>
        </w:rPr>
        <w:t xml:space="preserve">CLJ – </w:t>
      </w:r>
      <w:r w:rsidRPr="003F2F77">
        <w:t>is the Cambridge Law Journals</w:t>
      </w:r>
    </w:p>
    <w:p w14:paraId="1F444A07" w14:textId="77777777" w:rsidR="003F2F77" w:rsidRPr="003F2F77" w:rsidRDefault="003F2F77" w:rsidP="003F2F77">
      <w:pPr>
        <w:pStyle w:val="ListParagraph"/>
        <w:rPr>
          <w:b/>
        </w:rPr>
      </w:pPr>
      <w:r w:rsidRPr="003F2F77">
        <w:rPr>
          <w:b/>
        </w:rPr>
        <w:t xml:space="preserve">134 </w:t>
      </w:r>
      <w:r w:rsidRPr="003F2F77">
        <w:t>– The article starts on page 134. Usually the reference would also include author name and article title, but this isn’t always the case</w:t>
      </w:r>
    </w:p>
    <w:p w14:paraId="2A6FC197" w14:textId="641D69AF" w:rsidR="003F2F77" w:rsidRPr="003F2F77" w:rsidRDefault="003F2F77" w:rsidP="003F2F77">
      <w:r w:rsidRPr="003F2F77">
        <w:t xml:space="preserve">Use the library catalogue, </w:t>
      </w:r>
      <w:hyperlink r:id="rId34" w:tooltip="StarPlus" w:history="1">
        <w:r w:rsidRPr="003F2F77">
          <w:rPr>
            <w:rStyle w:val="Hyperlink"/>
          </w:rPr>
          <w:t>StarPlus</w:t>
        </w:r>
      </w:hyperlink>
      <w:r w:rsidRPr="003F2F77">
        <w:t xml:space="preserve">, to check availability and get access to a particular journal. </w:t>
      </w:r>
    </w:p>
    <w:p w14:paraId="658A43C4" w14:textId="77777777" w:rsidR="00067450" w:rsidRPr="002E4992" w:rsidRDefault="00763AF2" w:rsidP="00067450">
      <w:hyperlink w:anchor="_Contents" w:tooltip="Back to Contents" w:history="1">
        <w:r w:rsidR="00067450" w:rsidRPr="002E4992">
          <w:rPr>
            <w:rStyle w:val="Hyperlink"/>
          </w:rPr>
          <w:t>Back to Contents</w:t>
        </w:r>
      </w:hyperlink>
    </w:p>
    <w:p w14:paraId="08B0CF66" w14:textId="3356BEB4" w:rsidR="003F2F77" w:rsidRPr="003F2F77" w:rsidRDefault="003F2F77" w:rsidP="003F2F77">
      <w:pPr>
        <w:pStyle w:val="Heading2"/>
      </w:pPr>
      <w:bookmarkStart w:id="11" w:name="_Toc139272297"/>
      <w:r w:rsidRPr="003F2F77">
        <w:t>Legal databases</w:t>
      </w:r>
      <w:bookmarkEnd w:id="11"/>
    </w:p>
    <w:p w14:paraId="02112B57" w14:textId="693107DF" w:rsidR="003F2F77" w:rsidRPr="003F2F77" w:rsidRDefault="003F2F77" w:rsidP="003F2F77">
      <w:r w:rsidRPr="003F2F77">
        <w:t xml:space="preserve">The legal databases Lexis </w:t>
      </w:r>
      <w:r w:rsidR="00594119">
        <w:t>Plus</w:t>
      </w:r>
      <w:r w:rsidRPr="003F2F77">
        <w:t xml:space="preserve"> and Westlaw UK provide access to primary and secondary legal materials, and tools to help you keep up to date with and research particular areas of the law. </w:t>
      </w:r>
    </w:p>
    <w:p w14:paraId="67B84D51" w14:textId="77777777" w:rsidR="003F2F77" w:rsidRPr="003F2F77" w:rsidRDefault="003F2F77" w:rsidP="003F2F77">
      <w:r w:rsidRPr="003F2F77">
        <w:t xml:space="preserve">Although there is some duplication, each one also has some unique content and both are used extensively in practice, so it’s a good idea for law students to be familiar with both. </w:t>
      </w:r>
    </w:p>
    <w:p w14:paraId="247B1CC8" w14:textId="307711AB" w:rsidR="003F2F77" w:rsidRPr="003F2F77" w:rsidRDefault="003F2F77" w:rsidP="003F2F77">
      <w:r w:rsidRPr="003F2F77">
        <w:t xml:space="preserve">Training materials and certification schemes are available for both Lexis </w:t>
      </w:r>
      <w:r w:rsidR="00594119">
        <w:t>Plus</w:t>
      </w:r>
      <w:r w:rsidRPr="003F2F77">
        <w:t xml:space="preserve"> and Westlaw UK.</w:t>
      </w:r>
    </w:p>
    <w:p w14:paraId="220BF4E8" w14:textId="4F631E65" w:rsidR="003F2F77" w:rsidRPr="003F2F77" w:rsidRDefault="003F2F77" w:rsidP="003F2F77">
      <w:r w:rsidRPr="003F2F77">
        <w:t xml:space="preserve">For a list of other databases and resources, see the </w:t>
      </w:r>
      <w:hyperlink r:id="rId35" w:tooltip="Law &amp; Criminology subject guide" w:history="1">
        <w:r w:rsidRPr="003F2F77">
          <w:rPr>
            <w:rStyle w:val="Hyperlink"/>
          </w:rPr>
          <w:t>Library subj</w:t>
        </w:r>
        <w:r w:rsidRPr="003F2F77">
          <w:rPr>
            <w:rStyle w:val="Hyperlink"/>
          </w:rPr>
          <w:t>e</w:t>
        </w:r>
        <w:r w:rsidRPr="003F2F77">
          <w:rPr>
            <w:rStyle w:val="Hyperlink"/>
          </w:rPr>
          <w:t>ct guide</w:t>
        </w:r>
      </w:hyperlink>
      <w:r w:rsidRPr="003F2F77">
        <w:t>.</w:t>
      </w:r>
    </w:p>
    <w:p w14:paraId="3FBF305D" w14:textId="1D4A3F58" w:rsidR="003F2F77" w:rsidRPr="003F2F77" w:rsidRDefault="003F2F77" w:rsidP="003F2F77">
      <w:r w:rsidRPr="003F2F77">
        <w:lastRenderedPageBreak/>
        <w:t xml:space="preserve">Visit </w:t>
      </w:r>
      <w:hyperlink r:id="rId36" w:tooltip="Lexis Library" w:history="1">
        <w:r w:rsidR="00B069D2">
          <w:rPr>
            <w:rStyle w:val="Hyperlink"/>
          </w:rPr>
          <w:t>Lexis Plus</w:t>
        </w:r>
      </w:hyperlink>
      <w:r w:rsidRPr="003F2F77">
        <w:t xml:space="preserve"> </w:t>
      </w:r>
    </w:p>
    <w:p w14:paraId="2042BDDC" w14:textId="164A3045" w:rsidR="002E4992" w:rsidRDefault="003F2F77" w:rsidP="002E4992">
      <w:r w:rsidRPr="003F2F77">
        <w:t xml:space="preserve">Visit </w:t>
      </w:r>
      <w:hyperlink r:id="rId37" w:tooltip="Westlaw UK" w:history="1">
        <w:r w:rsidRPr="003F2F77">
          <w:rPr>
            <w:rStyle w:val="Hyperlink"/>
          </w:rPr>
          <w:t>Westlaw UK</w:t>
        </w:r>
      </w:hyperlink>
      <w:bookmarkStart w:id="12" w:name="_Quiz:_Primary_or"/>
      <w:bookmarkEnd w:id="12"/>
    </w:p>
    <w:p w14:paraId="0456A314" w14:textId="77777777" w:rsidR="00067450" w:rsidRPr="002E4992" w:rsidRDefault="00763AF2" w:rsidP="00067450">
      <w:hyperlink w:anchor="_Contents" w:tooltip="Back to Contents" w:history="1">
        <w:r w:rsidR="00067450" w:rsidRPr="002E4992">
          <w:rPr>
            <w:rStyle w:val="Hyperlink"/>
          </w:rPr>
          <w:t>Back to Contents</w:t>
        </w:r>
      </w:hyperlink>
    </w:p>
    <w:p w14:paraId="64BAB0A8" w14:textId="3550DE1C" w:rsidR="003F2F77" w:rsidRDefault="003F2F77" w:rsidP="003F2F77">
      <w:pPr>
        <w:pStyle w:val="Heading2"/>
      </w:pPr>
      <w:bookmarkStart w:id="13" w:name="_Toc139272298"/>
      <w:r>
        <w:t xml:space="preserve">Quiz: </w:t>
      </w:r>
      <w:r w:rsidRPr="003F2F77">
        <w:t>Primary or secondary sources of information</w:t>
      </w:r>
      <w:bookmarkEnd w:id="13"/>
    </w:p>
    <w:p w14:paraId="292A7CFC" w14:textId="22C72841" w:rsidR="003F2F77" w:rsidRDefault="0014083C" w:rsidP="003F2F77">
      <w:r>
        <w:t>Test your knowledge: for each item below, decide if it is a primary or secondary source of information. The answers are given at the end of this document.</w:t>
      </w:r>
    </w:p>
    <w:p w14:paraId="4D6015DC" w14:textId="3E4BD234" w:rsidR="0014083C" w:rsidRPr="00D9328B" w:rsidRDefault="00067450" w:rsidP="00D9328B">
      <w:pPr>
        <w:pStyle w:val="ListParagraph"/>
        <w:numPr>
          <w:ilvl w:val="0"/>
          <w:numId w:val="29"/>
        </w:numPr>
        <w:rPr>
          <w:szCs w:val="24"/>
        </w:rPr>
      </w:pPr>
      <w:r w:rsidRPr="00D9328B">
        <w:rPr>
          <w:b/>
          <w:bCs/>
          <w:szCs w:val="24"/>
        </w:rPr>
        <w:t>Act of Parliament</w:t>
      </w:r>
      <w:r>
        <w:rPr>
          <w:b/>
          <w:bCs/>
          <w:szCs w:val="24"/>
        </w:rPr>
        <w:t xml:space="preserve">: </w:t>
      </w:r>
      <w:r w:rsidR="0014083C" w:rsidRPr="00D9328B">
        <w:rPr>
          <w:szCs w:val="24"/>
        </w:rPr>
        <w:t>Human Rights Act 1998</w:t>
      </w:r>
      <w:r>
        <w:rPr>
          <w:szCs w:val="24"/>
        </w:rPr>
        <w:t>.</w:t>
      </w:r>
    </w:p>
    <w:p w14:paraId="3B992EB0" w14:textId="45B3D2A6" w:rsidR="0014083C" w:rsidRDefault="00067450" w:rsidP="00D9328B">
      <w:pPr>
        <w:pStyle w:val="ListParagraph"/>
        <w:numPr>
          <w:ilvl w:val="0"/>
          <w:numId w:val="29"/>
        </w:numPr>
      </w:pPr>
      <w:r w:rsidRPr="00D9328B">
        <w:rPr>
          <w:b/>
          <w:bCs/>
        </w:rPr>
        <w:t>Book</w:t>
      </w:r>
      <w:r>
        <w:rPr>
          <w:b/>
          <w:bCs/>
        </w:rPr>
        <w:t xml:space="preserve">: </w:t>
      </w:r>
      <w:r w:rsidR="0014083C" w:rsidRPr="0014083C">
        <w:t xml:space="preserve">Holland J and Webb J, </w:t>
      </w:r>
      <w:r w:rsidR="0014083C" w:rsidRPr="0014083C">
        <w:rPr>
          <w:rStyle w:val="Emphasis"/>
        </w:rPr>
        <w:t>Learning Legal Rules</w:t>
      </w:r>
      <w:r w:rsidR="0014083C" w:rsidRPr="0014083C">
        <w:t xml:space="preserve"> (9th edn, OUP 2016)</w:t>
      </w:r>
      <w:r w:rsidR="00D9328B">
        <w:t>.</w:t>
      </w:r>
    </w:p>
    <w:p w14:paraId="154B1776" w14:textId="477EDE82" w:rsidR="0014083C" w:rsidRPr="0014083C" w:rsidRDefault="00067450" w:rsidP="00D9328B">
      <w:pPr>
        <w:pStyle w:val="ListParagraph"/>
        <w:numPr>
          <w:ilvl w:val="0"/>
          <w:numId w:val="29"/>
        </w:numPr>
      </w:pPr>
      <w:r w:rsidRPr="00D9328B">
        <w:rPr>
          <w:b/>
          <w:bCs/>
        </w:rPr>
        <w:t>Journal Article</w:t>
      </w:r>
      <w:r>
        <w:rPr>
          <w:b/>
          <w:bCs/>
        </w:rPr>
        <w:t>:</w:t>
      </w:r>
      <w:r w:rsidRPr="0014083C">
        <w:t xml:space="preserve"> </w:t>
      </w:r>
      <w:r w:rsidR="0014083C" w:rsidRPr="0014083C">
        <w:t>Bjorge E, ‘Common Law Rights: Balancing Domestic and International Exigencies’ (2016) 75 CLJ 220</w:t>
      </w:r>
      <w:r w:rsidR="00D9328B">
        <w:t>.</w:t>
      </w:r>
    </w:p>
    <w:p w14:paraId="7C65D1CD" w14:textId="5992AC6B" w:rsidR="0014083C" w:rsidRDefault="00067450" w:rsidP="00D9328B">
      <w:pPr>
        <w:pStyle w:val="ListParagraph"/>
        <w:numPr>
          <w:ilvl w:val="0"/>
          <w:numId w:val="29"/>
        </w:numPr>
      </w:pPr>
      <w:r w:rsidRPr="00D9328B">
        <w:rPr>
          <w:b/>
          <w:bCs/>
        </w:rPr>
        <w:t>Case report</w:t>
      </w:r>
      <w:r>
        <w:rPr>
          <w:b/>
          <w:bCs/>
        </w:rPr>
        <w:t>:</w:t>
      </w:r>
      <w:r w:rsidRPr="0014083C">
        <w:rPr>
          <w:rStyle w:val="Emphasis"/>
        </w:rPr>
        <w:t xml:space="preserve"> </w:t>
      </w:r>
      <w:r w:rsidR="0014083C" w:rsidRPr="0014083C">
        <w:rPr>
          <w:rStyle w:val="Emphasis"/>
        </w:rPr>
        <w:t>Derbyshire CC v Times</w:t>
      </w:r>
      <w:r w:rsidR="0014083C" w:rsidRPr="00D03614">
        <w:t xml:space="preserve"> Newspapers Ltd [1993] AC 534 (HL)</w:t>
      </w:r>
      <w:r w:rsidR="00D9328B">
        <w:t>.</w:t>
      </w:r>
    </w:p>
    <w:p w14:paraId="05ADE4F7" w14:textId="2E57694D" w:rsidR="00D9328B" w:rsidRDefault="00067450" w:rsidP="00D9328B">
      <w:pPr>
        <w:pStyle w:val="ListParagraph"/>
        <w:numPr>
          <w:ilvl w:val="0"/>
          <w:numId w:val="29"/>
        </w:numPr>
      </w:pPr>
      <w:r w:rsidRPr="00D9328B">
        <w:rPr>
          <w:b/>
          <w:bCs/>
        </w:rPr>
        <w:t>Book</w:t>
      </w:r>
      <w:r>
        <w:rPr>
          <w:b/>
          <w:bCs/>
        </w:rPr>
        <w:t>:</w:t>
      </w:r>
      <w:r w:rsidRPr="00D03614">
        <w:t xml:space="preserve"> </w:t>
      </w:r>
      <w:r w:rsidR="00D9328B" w:rsidRPr="00D03614">
        <w:t xml:space="preserve">Hervey T and McHale J, </w:t>
      </w:r>
      <w:r w:rsidR="00D9328B" w:rsidRPr="00D9328B">
        <w:rPr>
          <w:rStyle w:val="Emphasis"/>
        </w:rPr>
        <w:t>European Union health law: themes and implications</w:t>
      </w:r>
      <w:r w:rsidR="00D9328B" w:rsidRPr="00D03614">
        <w:t xml:space="preserve"> (CUP 2015)</w:t>
      </w:r>
      <w:r w:rsidR="00D9328B">
        <w:t>.</w:t>
      </w:r>
    </w:p>
    <w:p w14:paraId="23DC6BC2" w14:textId="514B42FB" w:rsidR="00D9328B" w:rsidRPr="00D9328B" w:rsidRDefault="00067450" w:rsidP="00D9328B">
      <w:pPr>
        <w:pStyle w:val="ListParagraph"/>
        <w:numPr>
          <w:ilvl w:val="0"/>
          <w:numId w:val="29"/>
        </w:numPr>
        <w:rPr>
          <w:szCs w:val="24"/>
        </w:rPr>
      </w:pPr>
      <w:r w:rsidRPr="00D9328B">
        <w:rPr>
          <w:b/>
          <w:bCs/>
        </w:rPr>
        <w:t>Statutory Instrument</w:t>
      </w:r>
      <w:r>
        <w:rPr>
          <w:b/>
          <w:bCs/>
        </w:rPr>
        <w:t>:</w:t>
      </w:r>
      <w:r w:rsidRPr="00D9328B">
        <w:t xml:space="preserve"> </w:t>
      </w:r>
      <w:r w:rsidR="00D9328B" w:rsidRPr="00D9328B">
        <w:t>Fixed-term Employees (Prevention of Less Favourable Treatment) Regulations 2002, SI 2002/2034</w:t>
      </w:r>
      <w:r w:rsidR="00D9328B">
        <w:t>.</w:t>
      </w:r>
    </w:p>
    <w:p w14:paraId="3A6082D3" w14:textId="1A1D5907" w:rsidR="00D9328B" w:rsidRDefault="00067450" w:rsidP="00D9328B">
      <w:pPr>
        <w:pStyle w:val="ListParagraph"/>
        <w:numPr>
          <w:ilvl w:val="0"/>
          <w:numId w:val="29"/>
        </w:numPr>
      </w:pPr>
      <w:r w:rsidRPr="00D9328B">
        <w:rPr>
          <w:b/>
          <w:bCs/>
        </w:rPr>
        <w:t>Case report</w:t>
      </w:r>
      <w:r>
        <w:rPr>
          <w:b/>
          <w:bCs/>
        </w:rPr>
        <w:t>:</w:t>
      </w:r>
      <w:r w:rsidRPr="00D9328B">
        <w:t xml:space="preserve"> </w:t>
      </w:r>
      <w:r w:rsidR="00D9328B" w:rsidRPr="00D9328B">
        <w:t>Armes V Nottinghamshire CC [2017] UKSC 60, [2018] AC 355.</w:t>
      </w:r>
    </w:p>
    <w:p w14:paraId="48FC9918" w14:textId="10964117" w:rsidR="00D9328B" w:rsidRPr="00D9328B" w:rsidRDefault="00067450" w:rsidP="00D9328B">
      <w:pPr>
        <w:pStyle w:val="ListParagraph"/>
        <w:numPr>
          <w:ilvl w:val="0"/>
          <w:numId w:val="29"/>
        </w:numPr>
      </w:pPr>
      <w:r w:rsidRPr="00D9328B">
        <w:rPr>
          <w:b/>
          <w:bCs/>
        </w:rPr>
        <w:t>Journal article – case comment</w:t>
      </w:r>
      <w:r>
        <w:rPr>
          <w:b/>
          <w:bCs/>
        </w:rPr>
        <w:t>:</w:t>
      </w:r>
      <w:r w:rsidRPr="00D9328B">
        <w:t xml:space="preserve"> </w:t>
      </w:r>
      <w:r w:rsidR="00D9328B" w:rsidRPr="00D9328B">
        <w:t>‘Case Comment: Burglary – entry into a building as a trespasser’ (1996) CrimLR 320</w:t>
      </w:r>
      <w:r w:rsidR="00D9328B">
        <w:t>.</w:t>
      </w:r>
    </w:p>
    <w:p w14:paraId="4742C851" w14:textId="36CFBD88" w:rsidR="0014083C" w:rsidRDefault="00763AF2" w:rsidP="003F2F77">
      <w:hyperlink w:anchor="_Quiz_answers_1" w:tooltip="Quiz answers" w:history="1">
        <w:r w:rsidR="00D9328B" w:rsidRPr="00EB5B15">
          <w:rPr>
            <w:rStyle w:val="Hyperlink"/>
          </w:rPr>
          <w:t>Check yo</w:t>
        </w:r>
        <w:r w:rsidR="00D9328B" w:rsidRPr="00EB5B15">
          <w:rPr>
            <w:rStyle w:val="Hyperlink"/>
          </w:rPr>
          <w:t>u</w:t>
        </w:r>
        <w:r w:rsidR="00D9328B" w:rsidRPr="00EB5B15">
          <w:rPr>
            <w:rStyle w:val="Hyperlink"/>
          </w:rPr>
          <w:t>r</w:t>
        </w:r>
        <w:r w:rsidR="0014083C" w:rsidRPr="00EB5B15">
          <w:rPr>
            <w:rStyle w:val="Hyperlink"/>
          </w:rPr>
          <w:t xml:space="preserve"> answers</w:t>
        </w:r>
      </w:hyperlink>
    </w:p>
    <w:p w14:paraId="0ABAE6D3" w14:textId="77777777" w:rsidR="00067450" w:rsidRPr="002E4992" w:rsidRDefault="00763AF2" w:rsidP="00067450">
      <w:hyperlink w:anchor="_Contents" w:tooltip="Back to Contents" w:history="1">
        <w:r w:rsidR="00067450" w:rsidRPr="002E4992">
          <w:rPr>
            <w:rStyle w:val="Hyperlink"/>
          </w:rPr>
          <w:t>Back to Contents</w:t>
        </w:r>
      </w:hyperlink>
    </w:p>
    <w:p w14:paraId="535191C1" w14:textId="6F8BFACF" w:rsidR="00E77A44" w:rsidRDefault="00E77A44" w:rsidP="00E77A44">
      <w:pPr>
        <w:pStyle w:val="Heading2"/>
      </w:pPr>
      <w:bookmarkStart w:id="14" w:name="_Toc139272299"/>
      <w:r w:rsidRPr="00E77A44">
        <w:t>European Union legal materials</w:t>
      </w:r>
      <w:bookmarkEnd w:id="14"/>
    </w:p>
    <w:p w14:paraId="5D0E1857" w14:textId="488C98B1" w:rsidR="00B069D2" w:rsidRDefault="00B069D2" w:rsidP="00E77A44">
      <w:r>
        <w:t>The UK left the European Union in 2020, but a knowledge of the materials is relevant to law students.</w:t>
      </w:r>
    </w:p>
    <w:p w14:paraId="6910FFBB" w14:textId="36AE7011" w:rsidR="00E77A44" w:rsidRPr="00E77A44" w:rsidRDefault="00E77A44" w:rsidP="00E77A44">
      <w:r w:rsidRPr="00E77A44">
        <w:t xml:space="preserve">The European Union (EU) is based on a number of founding treaties, which have been amended over the years. These are the primary legislation of the EU. </w:t>
      </w:r>
    </w:p>
    <w:p w14:paraId="4C2FA3BE" w14:textId="77777777" w:rsidR="00E77A44" w:rsidRPr="00E77A44" w:rsidRDefault="00E77A44" w:rsidP="00E77A44">
      <w:r w:rsidRPr="00E77A44">
        <w:t xml:space="preserve">The different institutions of the EU make and issue Regulations, Directives, Decisions and Recommendations, and these are known as secondary legislation. The official published source for all these materials is the Official Journal of the European Union. </w:t>
      </w:r>
    </w:p>
    <w:p w14:paraId="5AA97EB2" w14:textId="7111D06A" w:rsidR="00E77A44" w:rsidRPr="00E77A44" w:rsidRDefault="00763AF2" w:rsidP="00E77A44">
      <w:hyperlink r:id="rId38" w:tooltip="European Union Law" w:history="1">
        <w:r w:rsidR="00E77A44" w:rsidRPr="00E77A44">
          <w:rPr>
            <w:rStyle w:val="Hyperlink"/>
          </w:rPr>
          <w:t>EUR-Lex</w:t>
        </w:r>
      </w:hyperlink>
      <w:r w:rsidR="00E77A44" w:rsidRPr="00E77A44">
        <w:t xml:space="preserve"> is the official online portal for EU law, and includes full-text access to treaties and legislations, and the Official Journal from 1952.</w:t>
      </w:r>
    </w:p>
    <w:p w14:paraId="1932BCCC" w14:textId="3C195454" w:rsidR="00D4720C" w:rsidRPr="00067450" w:rsidRDefault="00763AF2">
      <w:hyperlink w:anchor="_Contents" w:tooltip="Back to Contents" w:history="1">
        <w:r w:rsidR="00067450" w:rsidRPr="002E4992">
          <w:rPr>
            <w:rStyle w:val="Hyperlink"/>
          </w:rPr>
          <w:t>Back to Contents</w:t>
        </w:r>
      </w:hyperlink>
      <w:r w:rsidR="00D4720C">
        <w:br w:type="page"/>
      </w:r>
    </w:p>
    <w:p w14:paraId="6821D693" w14:textId="01D310A8" w:rsidR="00E77A44" w:rsidRDefault="00E77A44" w:rsidP="00E77A44">
      <w:pPr>
        <w:pStyle w:val="Heading2"/>
      </w:pPr>
      <w:bookmarkStart w:id="15" w:name="_Toc139272300"/>
      <w:r w:rsidRPr="00E77A44">
        <w:lastRenderedPageBreak/>
        <w:t>Official Journal of the European Union</w:t>
      </w:r>
      <w:bookmarkEnd w:id="15"/>
    </w:p>
    <w:p w14:paraId="6EBCE2CA" w14:textId="77777777" w:rsidR="00E77A44" w:rsidRPr="00E77A44" w:rsidRDefault="00E77A44" w:rsidP="00E77A44">
      <w:r w:rsidRPr="00E77A44">
        <w:t xml:space="preserve">The Official Journal of the European Union is published in two parts, The L series (Legislation) and the C series (Information and Notices). </w:t>
      </w:r>
    </w:p>
    <w:p w14:paraId="5F5544FC" w14:textId="77777777" w:rsidR="00E77A44" w:rsidRPr="00E77A44" w:rsidRDefault="00E77A44" w:rsidP="00E77A44">
      <w:r w:rsidRPr="00E77A44">
        <w:t xml:space="preserve">A typical Official Journal citation might look something like this: </w:t>
      </w:r>
    </w:p>
    <w:p w14:paraId="65445D13" w14:textId="77777777" w:rsidR="00E77A44" w:rsidRPr="00E77A44" w:rsidRDefault="00E77A44" w:rsidP="00E77A44">
      <w:pPr>
        <w:pStyle w:val="ReferencingExample"/>
      </w:pPr>
      <w:r w:rsidRPr="00E77A44">
        <w:t>[2018] OJ L131/16</w:t>
      </w:r>
    </w:p>
    <w:p w14:paraId="0AB38077" w14:textId="77777777" w:rsidR="00E77A44" w:rsidRPr="00E77A44" w:rsidRDefault="00E77A44" w:rsidP="00E77A44">
      <w:pPr>
        <w:pStyle w:val="ListParagraph"/>
      </w:pPr>
      <w:r w:rsidRPr="00E77A44">
        <w:rPr>
          <w:b/>
        </w:rPr>
        <w:t xml:space="preserve">[2018] </w:t>
      </w:r>
      <w:r w:rsidRPr="00E77A44">
        <w:t>is the year of publication.</w:t>
      </w:r>
    </w:p>
    <w:p w14:paraId="2354118D" w14:textId="77777777" w:rsidR="00E77A44" w:rsidRPr="00E77A44" w:rsidRDefault="00E77A44" w:rsidP="00E77A44">
      <w:pPr>
        <w:pStyle w:val="ListParagraph"/>
      </w:pPr>
      <w:r w:rsidRPr="00E77A44">
        <w:rPr>
          <w:b/>
        </w:rPr>
        <w:t xml:space="preserve">OJ L131 </w:t>
      </w:r>
      <w:r w:rsidRPr="00E77A44">
        <w:t>is the Official Journal of the European Union, the part number for that year is L131.</w:t>
      </w:r>
    </w:p>
    <w:p w14:paraId="6B320A2A" w14:textId="77777777" w:rsidR="00E77A44" w:rsidRPr="00E77A44" w:rsidRDefault="00E77A44" w:rsidP="00E77A44">
      <w:pPr>
        <w:pStyle w:val="ListParagraph"/>
      </w:pPr>
      <w:r w:rsidRPr="00E77A44">
        <w:rPr>
          <w:b/>
        </w:rPr>
        <w:t xml:space="preserve">/16 </w:t>
      </w:r>
      <w:r w:rsidRPr="00E77A44">
        <w:t xml:space="preserve"> is the first page of the document – page 16</w:t>
      </w:r>
    </w:p>
    <w:p w14:paraId="79BCD315" w14:textId="77777777" w:rsidR="00E77A44" w:rsidRPr="00E77A44" w:rsidRDefault="00E77A44" w:rsidP="00E77A44">
      <w:r w:rsidRPr="00E77A44">
        <w:t>An alternate form of citation that you might see is:</w:t>
      </w:r>
    </w:p>
    <w:p w14:paraId="5BFAC723" w14:textId="77777777" w:rsidR="00E77A44" w:rsidRPr="00E77A44" w:rsidRDefault="00E77A44" w:rsidP="00E77A44">
      <w:pPr>
        <w:pStyle w:val="ReferencingExample"/>
      </w:pPr>
      <w:r w:rsidRPr="00E77A44">
        <w:t>[2018] OJ L131 29.5.2018, p. 16-22.</w:t>
      </w:r>
    </w:p>
    <w:p w14:paraId="45D3270A" w14:textId="17943EF5" w:rsidR="00E77A44" w:rsidRDefault="00E77A44" w:rsidP="00E77A44">
      <w:r w:rsidRPr="00E77A44">
        <w:t xml:space="preserve">In this form the full date and page range are given. </w:t>
      </w:r>
    </w:p>
    <w:p w14:paraId="216A0468" w14:textId="77777777" w:rsidR="00067450" w:rsidRPr="002E4992" w:rsidRDefault="00763AF2" w:rsidP="00067450">
      <w:hyperlink w:anchor="_Contents" w:tooltip="Back to Contents" w:history="1">
        <w:r w:rsidR="00067450" w:rsidRPr="002E4992">
          <w:rPr>
            <w:rStyle w:val="Hyperlink"/>
          </w:rPr>
          <w:t>Back to Contents</w:t>
        </w:r>
      </w:hyperlink>
    </w:p>
    <w:p w14:paraId="343B4EFC" w14:textId="198A9888" w:rsidR="00E77A44" w:rsidRPr="00E77A44" w:rsidRDefault="00E77A44" w:rsidP="00E77A44">
      <w:pPr>
        <w:pStyle w:val="Heading2"/>
      </w:pPr>
      <w:bookmarkStart w:id="16" w:name="_Toc139272301"/>
      <w:r w:rsidRPr="00E77A44">
        <w:t>The Court of Justice of the European Union</w:t>
      </w:r>
      <w:bookmarkEnd w:id="16"/>
    </w:p>
    <w:p w14:paraId="6251E479" w14:textId="77777777" w:rsidR="00E77A44" w:rsidRPr="00E77A44" w:rsidRDefault="00E77A44" w:rsidP="00E77A44">
      <w:r w:rsidRPr="00E77A44">
        <w:t xml:space="preserve">The Court of Justice of the European Union was created in 1952. It has its seat in Luxembourg, and consists of three courts: </w:t>
      </w:r>
    </w:p>
    <w:p w14:paraId="7AB6E85F" w14:textId="77777777" w:rsidR="00E77A44" w:rsidRPr="00E77A44" w:rsidRDefault="00E77A44" w:rsidP="00DA0AF8">
      <w:pPr>
        <w:pStyle w:val="ListParagraph"/>
      </w:pPr>
      <w:r w:rsidRPr="00E77A44">
        <w:t>The Court of Justice</w:t>
      </w:r>
    </w:p>
    <w:p w14:paraId="55FD6C5D" w14:textId="77777777" w:rsidR="00E77A44" w:rsidRPr="00E77A44" w:rsidRDefault="00E77A44" w:rsidP="00DA0AF8">
      <w:pPr>
        <w:pStyle w:val="ListParagraph"/>
      </w:pPr>
      <w:r w:rsidRPr="00E77A44">
        <w:t>The General Court (Created in 1988)</w:t>
      </w:r>
    </w:p>
    <w:p w14:paraId="7632FC55" w14:textId="77777777" w:rsidR="00E77A44" w:rsidRPr="00E77A44" w:rsidRDefault="00E77A44" w:rsidP="00DA0AF8">
      <w:pPr>
        <w:pStyle w:val="ListParagraph"/>
      </w:pPr>
      <w:r w:rsidRPr="00E77A44">
        <w:t>The Civil Service Tribunal (Created in 2004)</w:t>
      </w:r>
    </w:p>
    <w:p w14:paraId="1D072CD6" w14:textId="01181948" w:rsidR="00E77A44" w:rsidRPr="00E77A44" w:rsidRDefault="00E77A44" w:rsidP="00E77A44">
      <w:r w:rsidRPr="00E77A44">
        <w:t xml:space="preserve">All judgments and other information about the court are available from the Court’s website, </w:t>
      </w:r>
      <w:hyperlink r:id="rId39" w:tooltip="Curia" w:history="1">
        <w:r w:rsidRPr="00E77A44">
          <w:rPr>
            <w:rStyle w:val="Hyperlink"/>
          </w:rPr>
          <w:t>Curia</w:t>
        </w:r>
      </w:hyperlink>
      <w:r w:rsidRPr="00E77A44">
        <w:t>.</w:t>
      </w:r>
    </w:p>
    <w:p w14:paraId="374FCD35" w14:textId="189D508B" w:rsidR="00E77A44" w:rsidRPr="00E77A44" w:rsidRDefault="00E77A44" w:rsidP="00E77A44">
      <w:r w:rsidRPr="00E77A44">
        <w:t xml:space="preserve">Judgments are also available on </w:t>
      </w:r>
      <w:hyperlink r:id="rId40" w:tooltip="European Union Law" w:history="1">
        <w:r w:rsidRPr="00E77A44">
          <w:rPr>
            <w:rStyle w:val="Hyperlink"/>
          </w:rPr>
          <w:t>EUR-Lex</w:t>
        </w:r>
      </w:hyperlink>
      <w:r w:rsidRPr="00E77A44">
        <w:t>.</w:t>
      </w:r>
    </w:p>
    <w:p w14:paraId="7B37C56C" w14:textId="77777777" w:rsidR="00067450" w:rsidRPr="002E4992" w:rsidRDefault="00763AF2" w:rsidP="00067450">
      <w:hyperlink w:anchor="_Contents" w:tooltip="Back to Contents" w:history="1">
        <w:r w:rsidR="00067450" w:rsidRPr="002E4992">
          <w:rPr>
            <w:rStyle w:val="Hyperlink"/>
          </w:rPr>
          <w:t>Back to Contents</w:t>
        </w:r>
      </w:hyperlink>
    </w:p>
    <w:p w14:paraId="51E3C859" w14:textId="296EC50F" w:rsidR="00E77A44" w:rsidRPr="00E77A44" w:rsidRDefault="00E77A44" w:rsidP="00DA0AF8">
      <w:pPr>
        <w:pStyle w:val="Heading2"/>
      </w:pPr>
      <w:bookmarkStart w:id="17" w:name="_Toc139272302"/>
      <w:r w:rsidRPr="00E77A44">
        <w:t>The case law of the Court of Justice</w:t>
      </w:r>
      <w:bookmarkEnd w:id="17"/>
    </w:p>
    <w:p w14:paraId="2A89E223" w14:textId="77777777" w:rsidR="00E77A44" w:rsidRPr="00E77A44" w:rsidRDefault="00E77A44" w:rsidP="00E77A44">
      <w:r w:rsidRPr="00E77A44">
        <w:t xml:space="preserve">A typical case reference might look like this: </w:t>
      </w:r>
    </w:p>
    <w:p w14:paraId="06B53076" w14:textId="77777777" w:rsidR="00E77A44" w:rsidRPr="00E77A44" w:rsidRDefault="00E77A44" w:rsidP="00DA0AF8">
      <w:pPr>
        <w:pStyle w:val="ReferencingExample"/>
      </w:pPr>
      <w:r w:rsidRPr="00E77A44">
        <w:t xml:space="preserve">C-541/16 </w:t>
      </w:r>
      <w:r w:rsidRPr="00DA0AF8">
        <w:rPr>
          <w:rStyle w:val="Emphasis"/>
        </w:rPr>
        <w:t>Commission v Denmark</w:t>
      </w:r>
    </w:p>
    <w:p w14:paraId="7010C6E0" w14:textId="77777777" w:rsidR="00E77A44" w:rsidRPr="00E77A44" w:rsidRDefault="00E77A44" w:rsidP="00DA0AF8">
      <w:pPr>
        <w:pStyle w:val="ListParagraph"/>
        <w:rPr>
          <w:i/>
        </w:rPr>
      </w:pPr>
      <w:r w:rsidRPr="00E77A44">
        <w:rPr>
          <w:b/>
        </w:rPr>
        <w:t xml:space="preserve">C-541/16 </w:t>
      </w:r>
      <w:r w:rsidRPr="00E77A44">
        <w:t>is the registration number and year of registration. Cases before the European Court of Justice are prefixed C, and cases before the General Court are prefixed T, cases before the Civil Service Tribunal are prefixed F. This is case number 541, filed before the Court of Justice in 2016.</w:t>
      </w:r>
    </w:p>
    <w:p w14:paraId="4EAA7F6D" w14:textId="77777777" w:rsidR="00E77A44" w:rsidRPr="00E77A44" w:rsidRDefault="00E77A44" w:rsidP="00DA0AF8">
      <w:pPr>
        <w:pStyle w:val="ListParagraph"/>
        <w:rPr>
          <w:i/>
        </w:rPr>
      </w:pPr>
      <w:r w:rsidRPr="00E77A44">
        <w:rPr>
          <w:b/>
          <w:i/>
        </w:rPr>
        <w:t>Commission v Denmark</w:t>
      </w:r>
      <w:r w:rsidRPr="00E77A44">
        <w:rPr>
          <w:b/>
        </w:rPr>
        <w:t xml:space="preserve"> </w:t>
      </w:r>
      <w:r w:rsidRPr="00E77A44">
        <w:t>are the parties in the case.</w:t>
      </w:r>
    </w:p>
    <w:p w14:paraId="7DE762C5" w14:textId="77777777" w:rsidR="00E77A44" w:rsidRPr="00E77A44" w:rsidRDefault="00E77A44" w:rsidP="00E77A44">
      <w:r w:rsidRPr="00E77A44">
        <w:lastRenderedPageBreak/>
        <w:t>The judgment of the Court for this case was given in 2018, and information and full text documents are available on EUR-Lex and Curia.</w:t>
      </w:r>
    </w:p>
    <w:p w14:paraId="30C5082B" w14:textId="77777777" w:rsidR="00E77A44" w:rsidRPr="00E77A44" w:rsidRDefault="00E77A44" w:rsidP="00E77A44">
      <w:r w:rsidRPr="00E77A44">
        <w:t>Judgments and other documents are issued with an ECLI [European Case Law Identifier], in this case ECLI: EU:C: 2018:251</w:t>
      </w:r>
    </w:p>
    <w:p w14:paraId="259DB08E" w14:textId="77777777" w:rsidR="00067450" w:rsidRPr="002E4992" w:rsidRDefault="00763AF2" w:rsidP="00067450">
      <w:hyperlink w:anchor="_Contents" w:tooltip="Back to Contents" w:history="1">
        <w:r w:rsidR="00067450" w:rsidRPr="002E4992">
          <w:rPr>
            <w:rStyle w:val="Hyperlink"/>
          </w:rPr>
          <w:t>Back to Contents</w:t>
        </w:r>
      </w:hyperlink>
    </w:p>
    <w:p w14:paraId="0565A3FF" w14:textId="1B04FD1B" w:rsidR="00E77A44" w:rsidRPr="00E77A44" w:rsidRDefault="00E77A44" w:rsidP="00DA0AF8">
      <w:pPr>
        <w:pStyle w:val="Heading2"/>
      </w:pPr>
      <w:bookmarkStart w:id="18" w:name="_Toc139272303"/>
      <w:r w:rsidRPr="00E77A44">
        <w:t>The Council of Europe &amp; the European Court of Human Rights</w:t>
      </w:r>
      <w:bookmarkEnd w:id="18"/>
    </w:p>
    <w:p w14:paraId="27511294" w14:textId="3014A25A" w:rsidR="00E77A44" w:rsidRPr="00E77A44" w:rsidRDefault="00E77A44" w:rsidP="00E77A44">
      <w:r w:rsidRPr="00E77A44">
        <w:t xml:space="preserve">The </w:t>
      </w:r>
      <w:hyperlink r:id="rId41" w:tooltip="Council of Europe" w:history="1">
        <w:r w:rsidRPr="00E77A44">
          <w:rPr>
            <w:rStyle w:val="Hyperlink"/>
          </w:rPr>
          <w:t>Council of Europe</w:t>
        </w:r>
      </w:hyperlink>
      <w:r w:rsidRPr="00E77A44">
        <w:t xml:space="preserve"> is an international organisation based in Strasbourg, set up to promote democracy and protect human rights and the rule of law in Europe. It has 4</w:t>
      </w:r>
      <w:r w:rsidR="00B069D2">
        <w:t>6</w:t>
      </w:r>
      <w:r w:rsidRPr="00E77A44">
        <w:t xml:space="preserve"> member states and all (including the UK) have signed the </w:t>
      </w:r>
      <w:hyperlink r:id="rId42" w:tooltip="European Convention on Human Rights" w:history="1">
        <w:r w:rsidRPr="00E77A44">
          <w:rPr>
            <w:rStyle w:val="Hyperlink"/>
          </w:rPr>
          <w:t>European Convention on Human Rights</w:t>
        </w:r>
      </w:hyperlink>
      <w:r w:rsidRPr="00E77A44">
        <w:t xml:space="preserve">. </w:t>
      </w:r>
    </w:p>
    <w:p w14:paraId="4E40B6DB" w14:textId="0BCE8454" w:rsidR="00E77A44" w:rsidRPr="00E77A44" w:rsidRDefault="00E77A44" w:rsidP="00E77A44">
      <w:r w:rsidRPr="00E77A44">
        <w:t xml:space="preserve">The </w:t>
      </w:r>
      <w:hyperlink r:id="rId43" w:tooltip="European Court of Human Rights" w:history="1">
        <w:r w:rsidRPr="00E77A44">
          <w:rPr>
            <w:rStyle w:val="Hyperlink"/>
          </w:rPr>
          <w:t>European Court of Human Rights</w:t>
        </w:r>
      </w:hyperlink>
      <w:r w:rsidRPr="00E77A44">
        <w:t xml:space="preserve"> oversees the implementation of the Convention. Case law of the European Court of Human Rights is available from the Court’s website, via the </w:t>
      </w:r>
      <w:hyperlink r:id="rId44" w:tooltip="HUDOC database" w:history="1">
        <w:r w:rsidRPr="00E77A44">
          <w:rPr>
            <w:rStyle w:val="Hyperlink"/>
          </w:rPr>
          <w:t>HUDOC</w:t>
        </w:r>
      </w:hyperlink>
      <w:r w:rsidRPr="00E77A44">
        <w:t xml:space="preserve"> database.</w:t>
      </w:r>
    </w:p>
    <w:p w14:paraId="23B3C1E8" w14:textId="77777777" w:rsidR="00E77A44" w:rsidRPr="00E77A44" w:rsidRDefault="00E77A44" w:rsidP="00E77A44">
      <w:r w:rsidRPr="00E77A44">
        <w:t xml:space="preserve">A typical reference includes the party names, the application number, the Court abbreviation and the date of judgment, e.g. </w:t>
      </w:r>
    </w:p>
    <w:p w14:paraId="2D400982" w14:textId="7A68A168" w:rsidR="00E77A44" w:rsidRPr="00E77A44" w:rsidRDefault="00E77A44" w:rsidP="00DA0AF8">
      <w:pPr>
        <w:pStyle w:val="ReferencingExample"/>
      </w:pPr>
      <w:r w:rsidRPr="00E77A44">
        <w:rPr>
          <w:rStyle w:val="Emphasis"/>
        </w:rPr>
        <w:t>British Gurkha Welfare Society v United Kingdom</w:t>
      </w:r>
      <w:r w:rsidRPr="00E77A44">
        <w:t xml:space="preserve"> App no 44818/11 (ECtHR 15 September 2016)</w:t>
      </w:r>
    </w:p>
    <w:bookmarkStart w:id="19" w:name="_Quiz_answers"/>
    <w:bookmarkEnd w:id="19"/>
    <w:p w14:paraId="2D8AF5DA" w14:textId="77777777" w:rsidR="00067450" w:rsidRPr="002E4992" w:rsidRDefault="00067450" w:rsidP="00067450">
      <w:r>
        <w:fldChar w:fldCharType="begin"/>
      </w:r>
      <w:r>
        <w:instrText>HYPERLINK  \l "_Contents" \o "Back to Contents"</w:instrText>
      </w:r>
      <w:r>
        <w:fldChar w:fldCharType="separate"/>
      </w:r>
      <w:r w:rsidRPr="002E4992">
        <w:rPr>
          <w:rStyle w:val="Hyperlink"/>
        </w:rPr>
        <w:t>Back to Contents</w:t>
      </w:r>
      <w:r>
        <w:fldChar w:fldCharType="end"/>
      </w:r>
    </w:p>
    <w:p w14:paraId="555E2168" w14:textId="77777777" w:rsidR="00067450" w:rsidRDefault="00067450">
      <w:pPr>
        <w:rPr>
          <w:rFonts w:asciiTheme="majorHAnsi" w:eastAsiaTheme="majorEastAsia" w:hAnsiTheme="majorHAnsi" w:cstheme="majorBidi"/>
          <w:color w:val="000000" w:themeColor="text1"/>
          <w:sz w:val="32"/>
          <w:szCs w:val="26"/>
        </w:rPr>
      </w:pPr>
      <w:r>
        <w:br w:type="page"/>
      </w:r>
    </w:p>
    <w:p w14:paraId="6C95E237" w14:textId="1EAC5C50" w:rsidR="0014083C" w:rsidRDefault="0014083C" w:rsidP="004653BB">
      <w:pPr>
        <w:pStyle w:val="Heading2"/>
      </w:pPr>
      <w:bookmarkStart w:id="20" w:name="_Quiz_answers_1"/>
      <w:bookmarkStart w:id="21" w:name="_Toc139272304"/>
      <w:bookmarkEnd w:id="20"/>
      <w:r>
        <w:lastRenderedPageBreak/>
        <w:t>Quiz answers</w:t>
      </w:r>
      <w:bookmarkEnd w:id="21"/>
    </w:p>
    <w:p w14:paraId="0D8E1D1D" w14:textId="3ADDB60A" w:rsidR="00D9328B" w:rsidRPr="00D9328B" w:rsidRDefault="00D9328B" w:rsidP="00D9328B">
      <w:pPr>
        <w:pStyle w:val="ListParagraph"/>
        <w:numPr>
          <w:ilvl w:val="0"/>
          <w:numId w:val="30"/>
        </w:numPr>
      </w:pPr>
      <w:r w:rsidRPr="00D9328B">
        <w:t xml:space="preserve">Acts of Parliament are a </w:t>
      </w:r>
      <w:r w:rsidRPr="00D9328B">
        <w:rPr>
          <w:b/>
          <w:bCs/>
        </w:rPr>
        <w:t>primary source</w:t>
      </w:r>
      <w:r w:rsidRPr="00D9328B">
        <w:t xml:space="preserve"> of information</w:t>
      </w:r>
      <w:r>
        <w:t>.</w:t>
      </w:r>
      <w:r w:rsidRPr="00D9328B">
        <w:t xml:space="preserve"> Once an Act of Parliament receives Royal Assent it becomes law, although it may not come into force immediately.</w:t>
      </w:r>
    </w:p>
    <w:p w14:paraId="5404A368" w14:textId="1235D76D" w:rsidR="00D9328B" w:rsidRPr="00D9328B" w:rsidRDefault="00D9328B" w:rsidP="00D9328B">
      <w:pPr>
        <w:pStyle w:val="ListParagraph"/>
        <w:numPr>
          <w:ilvl w:val="0"/>
          <w:numId w:val="30"/>
        </w:numPr>
      </w:pPr>
      <w:r w:rsidRPr="00D9328B">
        <w:t xml:space="preserve">Books are a </w:t>
      </w:r>
      <w:r w:rsidRPr="00D9328B">
        <w:rPr>
          <w:b/>
          <w:bCs/>
        </w:rPr>
        <w:t>secondary source</w:t>
      </w:r>
      <w:r w:rsidRPr="00D9328B">
        <w:t xml:space="preserve"> of informatio</w:t>
      </w:r>
      <w:r>
        <w:t>n.</w:t>
      </w:r>
      <w:r w:rsidRPr="00D9328B">
        <w:t xml:space="preserve"> Textbooks provide a good overview of a subject, but can take a few years to publish so the information may not be the most up to date.</w:t>
      </w:r>
    </w:p>
    <w:p w14:paraId="635F1A39" w14:textId="5D854125" w:rsidR="00D9328B" w:rsidRPr="00D9328B" w:rsidRDefault="00D9328B" w:rsidP="00D9328B">
      <w:pPr>
        <w:pStyle w:val="ListParagraph"/>
        <w:numPr>
          <w:ilvl w:val="0"/>
          <w:numId w:val="30"/>
        </w:numPr>
      </w:pPr>
      <w:r w:rsidRPr="00D9328B">
        <w:t xml:space="preserve">Journal articles are a </w:t>
      </w:r>
      <w:r w:rsidRPr="00D9328B">
        <w:rPr>
          <w:b/>
          <w:bCs/>
        </w:rPr>
        <w:t>secondary source</w:t>
      </w:r>
      <w:r w:rsidRPr="00D9328B">
        <w:t xml:space="preserve"> of information. Journal articles are a good way of finding out about the latest legal research and developments.</w:t>
      </w:r>
    </w:p>
    <w:p w14:paraId="2528C75A" w14:textId="77777777" w:rsidR="00D9328B" w:rsidRPr="00D9328B" w:rsidRDefault="00D9328B" w:rsidP="00D9328B">
      <w:pPr>
        <w:pStyle w:val="ListParagraph"/>
        <w:numPr>
          <w:ilvl w:val="0"/>
          <w:numId w:val="30"/>
        </w:numPr>
      </w:pPr>
      <w:r w:rsidRPr="00D9328B">
        <w:t xml:space="preserve">Case reports are a </w:t>
      </w:r>
      <w:r w:rsidRPr="00D9328B">
        <w:rPr>
          <w:b/>
          <w:bCs/>
        </w:rPr>
        <w:t>primary source</w:t>
      </w:r>
      <w:r w:rsidRPr="00D9328B">
        <w:t xml:space="preserve"> of information and are a verbatim record of a court judgment.</w:t>
      </w:r>
    </w:p>
    <w:p w14:paraId="71A58B63" w14:textId="25C3EE86" w:rsidR="0014083C" w:rsidRDefault="00D9328B" w:rsidP="00D9328B">
      <w:pPr>
        <w:pStyle w:val="ListParagraph"/>
        <w:numPr>
          <w:ilvl w:val="0"/>
          <w:numId w:val="30"/>
        </w:numPr>
      </w:pPr>
      <w:r w:rsidRPr="00D9328B">
        <w:t xml:space="preserve">Books are a </w:t>
      </w:r>
      <w:r w:rsidRPr="00D9328B">
        <w:rPr>
          <w:b/>
          <w:bCs/>
        </w:rPr>
        <w:t>secondary source</w:t>
      </w:r>
      <w:r w:rsidRPr="00D9328B">
        <w:t xml:space="preserve"> of information. They provide a good overview of a subject, but can take a few years to publish so the information may not be the most up to date.</w:t>
      </w:r>
    </w:p>
    <w:p w14:paraId="5A8E01C7" w14:textId="7CDA402F" w:rsidR="00D9328B" w:rsidRPr="00D9328B" w:rsidRDefault="00D9328B" w:rsidP="00D9328B">
      <w:pPr>
        <w:pStyle w:val="ListParagraph"/>
        <w:numPr>
          <w:ilvl w:val="0"/>
          <w:numId w:val="30"/>
        </w:numPr>
      </w:pPr>
      <w:r w:rsidRPr="00D9328B">
        <w:t xml:space="preserve">Statutory Instruments are a </w:t>
      </w:r>
      <w:r w:rsidRPr="00D9328B">
        <w:rPr>
          <w:b/>
          <w:bCs/>
        </w:rPr>
        <w:t>primary source</w:t>
      </w:r>
      <w:r w:rsidRPr="00D9328B">
        <w:t xml:space="preserve"> of information. They are statute law and represent the law itself.</w:t>
      </w:r>
    </w:p>
    <w:p w14:paraId="37804571" w14:textId="77777777" w:rsidR="00D9328B" w:rsidRPr="00D9328B" w:rsidRDefault="00D9328B" w:rsidP="00D9328B">
      <w:pPr>
        <w:pStyle w:val="ListParagraph"/>
        <w:numPr>
          <w:ilvl w:val="0"/>
          <w:numId w:val="30"/>
        </w:numPr>
      </w:pPr>
      <w:r w:rsidRPr="00D9328B">
        <w:t xml:space="preserve">Case reports are a </w:t>
      </w:r>
      <w:r w:rsidRPr="00D9328B">
        <w:rPr>
          <w:b/>
          <w:bCs/>
        </w:rPr>
        <w:t>primary source</w:t>
      </w:r>
      <w:r w:rsidRPr="00D9328B">
        <w:t xml:space="preserve"> of information and are a verbatim record of a court judgment.</w:t>
      </w:r>
    </w:p>
    <w:p w14:paraId="400548BA" w14:textId="1D5DC838" w:rsidR="00D9328B" w:rsidRPr="0014083C" w:rsidRDefault="00D9328B" w:rsidP="00D9328B">
      <w:pPr>
        <w:pStyle w:val="ListParagraph"/>
        <w:numPr>
          <w:ilvl w:val="0"/>
          <w:numId w:val="30"/>
        </w:numPr>
      </w:pPr>
      <w:r w:rsidRPr="00D9328B">
        <w:t xml:space="preserve">Journal article case comments are a </w:t>
      </w:r>
      <w:r w:rsidRPr="00D9328B">
        <w:rPr>
          <w:b/>
          <w:bCs/>
        </w:rPr>
        <w:t>secondary source</w:t>
      </w:r>
      <w:r w:rsidRPr="00D9328B">
        <w:t xml:space="preserve"> of information as they do not include the judgment text.</w:t>
      </w:r>
    </w:p>
    <w:p w14:paraId="17929374" w14:textId="16BB3407" w:rsidR="0014083C" w:rsidRPr="0014083C" w:rsidRDefault="00763AF2" w:rsidP="0014083C">
      <w:hyperlink w:anchor="_Quiz:_Primary_or" w:tooltip="Back to quiz" w:history="1">
        <w:r w:rsidR="0014083C" w:rsidRPr="0014083C">
          <w:rPr>
            <w:rStyle w:val="Hyperlink"/>
          </w:rPr>
          <w:t>Back to quiz</w:t>
        </w:r>
      </w:hyperlink>
    </w:p>
    <w:p w14:paraId="470683DC" w14:textId="77777777" w:rsidR="00067450" w:rsidRPr="002E4992" w:rsidRDefault="00763AF2" w:rsidP="00067450">
      <w:hyperlink w:anchor="_Contents" w:tooltip="Back to Contents" w:history="1">
        <w:r w:rsidR="00067450" w:rsidRPr="002E4992">
          <w:rPr>
            <w:rStyle w:val="Hyperlink"/>
          </w:rPr>
          <w:t>Back to Contents</w:t>
        </w:r>
      </w:hyperlink>
    </w:p>
    <w:p w14:paraId="560DF991" w14:textId="6C7F5968" w:rsidR="004653BB" w:rsidRDefault="004653BB" w:rsidP="004653BB">
      <w:pPr>
        <w:pStyle w:val="Heading2"/>
      </w:pPr>
      <w:bookmarkStart w:id="22" w:name="_Toc139272305"/>
      <w:r>
        <w:t>Summary</w:t>
      </w:r>
      <w:bookmarkEnd w:id="3"/>
      <w:bookmarkEnd w:id="22"/>
    </w:p>
    <w:p w14:paraId="0C5E0F7F" w14:textId="4CFDCCA8" w:rsidR="00AF4BBB" w:rsidRPr="00873BF8" w:rsidRDefault="00AF4BBB" w:rsidP="002E4992">
      <w:pPr>
        <w:rPr>
          <w:rFonts w:ascii="Calibri" w:eastAsia="DengXian" w:hAnsi="Calibri" w:cs="Arial"/>
        </w:rPr>
      </w:pPr>
      <w:r w:rsidRPr="00873BF8">
        <w:rPr>
          <w:rFonts w:ascii="Calibri" w:eastAsia="DengXian" w:hAnsi="Calibri" w:cs="Arial"/>
        </w:rPr>
        <w:t xml:space="preserve">You have reached the end of this resource. This information has been adapted from the </w:t>
      </w:r>
      <w:bookmarkStart w:id="23" w:name="_Hlk47620641"/>
      <w:r w:rsidR="001F2EA6">
        <w:rPr>
          <w:rStyle w:val="Hyperlink"/>
        </w:rPr>
        <w:fldChar w:fldCharType="begin"/>
      </w:r>
      <w:r w:rsidR="00EB5B15">
        <w:rPr>
          <w:rStyle w:val="Hyperlink"/>
        </w:rPr>
        <w:instrText>HYPERLINK "https://librarydevelopment.group.shef.ac.uk/storyline/discovering/legal-materials/story_html5.html" \o "Discovering and Understanding Legal Materials tutorial"</w:instrText>
      </w:r>
      <w:r w:rsidR="001F2EA6">
        <w:rPr>
          <w:rStyle w:val="Hyperlink"/>
        </w:rPr>
      </w:r>
      <w:r w:rsidR="001F2EA6">
        <w:rPr>
          <w:rStyle w:val="Hyperlink"/>
        </w:rPr>
        <w:fldChar w:fldCharType="separate"/>
      </w:r>
      <w:r w:rsidR="001F2EA6" w:rsidRPr="001F2EA6">
        <w:rPr>
          <w:rStyle w:val="Hyperlink"/>
        </w:rPr>
        <w:t xml:space="preserve">Discovering and </w:t>
      </w:r>
      <w:r w:rsidR="001F2EA6">
        <w:rPr>
          <w:rStyle w:val="Hyperlink"/>
        </w:rPr>
        <w:t>U</w:t>
      </w:r>
      <w:r w:rsidR="001F2EA6" w:rsidRPr="001F2EA6">
        <w:rPr>
          <w:rStyle w:val="Hyperlink"/>
        </w:rPr>
        <w:t xml:space="preserve">nderstanding </w:t>
      </w:r>
      <w:r w:rsidR="001F2EA6">
        <w:rPr>
          <w:rStyle w:val="Hyperlink"/>
        </w:rPr>
        <w:t>L</w:t>
      </w:r>
      <w:r w:rsidR="001F2EA6" w:rsidRPr="001F2EA6">
        <w:rPr>
          <w:rStyle w:val="Hyperlink"/>
        </w:rPr>
        <w:t xml:space="preserve">egal </w:t>
      </w:r>
      <w:r w:rsidR="001F2EA6">
        <w:rPr>
          <w:rStyle w:val="Hyperlink"/>
        </w:rPr>
        <w:t>M</w:t>
      </w:r>
      <w:r w:rsidR="001F2EA6" w:rsidRPr="001F2EA6">
        <w:rPr>
          <w:rStyle w:val="Hyperlink"/>
        </w:rPr>
        <w:t>aterials</w:t>
      </w:r>
      <w:r w:rsidRPr="001F2EA6">
        <w:rPr>
          <w:rStyle w:val="Hyperlink"/>
        </w:rPr>
        <w:t xml:space="preserve"> tutorial</w:t>
      </w:r>
      <w:r w:rsidR="001F2EA6">
        <w:rPr>
          <w:rStyle w:val="Hyperlink"/>
        </w:rPr>
        <w:fldChar w:fldCharType="end"/>
      </w:r>
      <w:bookmarkEnd w:id="23"/>
      <w:r w:rsidRPr="00873BF8">
        <w:rPr>
          <w:rFonts w:ascii="Calibri" w:eastAsia="DengXian" w:hAnsi="Calibri" w:cs="Arial"/>
        </w:rPr>
        <w:t>.</w:t>
      </w:r>
    </w:p>
    <w:p w14:paraId="1E73C072" w14:textId="585AB093" w:rsidR="00FC7E70" w:rsidRPr="003A3784" w:rsidRDefault="00FC7E70" w:rsidP="00FC7E70">
      <w:pPr>
        <w:spacing w:after="240" w:line="240" w:lineRule="auto"/>
      </w:pPr>
      <w:bookmarkStart w:id="24" w:name="_Hlk66178899"/>
      <w:r w:rsidRPr="0062370A">
        <w:t xml:space="preserve">Why not look at some of our other </w:t>
      </w:r>
      <w:r>
        <w:t>Research Skills and Critical Thinking</w:t>
      </w:r>
      <w:r w:rsidRPr="0062370A">
        <w:t xml:space="preserve"> resources?</w:t>
      </w:r>
      <w:r>
        <w:t xml:space="preserve"> </w:t>
      </w:r>
      <w:hyperlink r:id="rId45"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bookmarkEnd w:id="24"/>
    <w:p w14:paraId="7E9CC0D6" w14:textId="7F5E808F" w:rsidR="008B1EC6" w:rsidRDefault="008B1EC6" w:rsidP="002E4992">
      <w:r>
        <w:t xml:space="preserve">Remember to reflect on and record your skills development using </w:t>
      </w:r>
      <w:hyperlink r:id="rId46" w:tooltip="mySkills" w:history="1">
        <w:r w:rsidRPr="008B1EC6">
          <w:rPr>
            <w:rStyle w:val="Hyperlink"/>
          </w:rPr>
          <w:t>mySkills</w:t>
        </w:r>
      </w:hyperlink>
      <w:r>
        <w:t>.</w:t>
      </w:r>
    </w:p>
    <w:p w14:paraId="49A48959" w14:textId="76E981A2" w:rsidR="004653BB" w:rsidRDefault="004653BB" w:rsidP="002E4992">
      <w:r>
        <w:t xml:space="preserve">Visit our FAQs: </w:t>
      </w:r>
      <w:hyperlink r:id="rId47" w:tooltip="Library FAQs" w:history="1">
        <w:r>
          <w:rPr>
            <w:rStyle w:val="Hyperlink"/>
          </w:rPr>
          <w:t>Library FAQs</w:t>
        </w:r>
      </w:hyperlink>
    </w:p>
    <w:p w14:paraId="4835EDE7" w14:textId="20BEEFF4" w:rsidR="004653BB" w:rsidRDefault="00C554E4" w:rsidP="002E4992">
      <w:r>
        <w:t>Contact us</w:t>
      </w:r>
      <w:r w:rsidR="004653BB">
        <w:t xml:space="preserve">: </w:t>
      </w:r>
      <w:hyperlink r:id="rId48" w:tooltip="Library email address" w:history="1">
        <w:r w:rsidR="004653BB">
          <w:rPr>
            <w:rStyle w:val="Hyperlink"/>
          </w:rPr>
          <w:t>library@sheffield.ac.uk</w:t>
        </w:r>
      </w:hyperlink>
    </w:p>
    <w:bookmarkStart w:id="25" w:name="_Full_URLs"/>
    <w:bookmarkStart w:id="26" w:name="_Toc44410804"/>
    <w:bookmarkEnd w:id="25"/>
    <w:p w14:paraId="5FFD7CB1" w14:textId="77777777" w:rsidR="00067450" w:rsidRPr="002E4992" w:rsidRDefault="00067450" w:rsidP="00067450">
      <w:r>
        <w:fldChar w:fldCharType="begin"/>
      </w:r>
      <w:r>
        <w:instrText>HYPERLINK  \l "_Contents" \o "Back to Contents"</w:instrText>
      </w:r>
      <w:r>
        <w:fldChar w:fldCharType="separate"/>
      </w:r>
      <w:r w:rsidRPr="002E4992">
        <w:rPr>
          <w:rStyle w:val="Hyperlink"/>
        </w:rPr>
        <w:t>Back to Contents</w:t>
      </w:r>
      <w:r>
        <w:fldChar w:fldCharType="end"/>
      </w:r>
    </w:p>
    <w:p w14:paraId="02385BDD" w14:textId="3CE5E49E" w:rsidR="00C42225" w:rsidRDefault="00C42225" w:rsidP="004653BB">
      <w:pPr>
        <w:pStyle w:val="Heading2"/>
      </w:pPr>
      <w:bookmarkStart w:id="27" w:name="_Toc139272306"/>
      <w:r>
        <w:t>References</w:t>
      </w:r>
      <w:bookmarkEnd w:id="27"/>
    </w:p>
    <w:p w14:paraId="37894CC8" w14:textId="58C97C88" w:rsidR="003F2F77" w:rsidRPr="008C3301" w:rsidRDefault="003F2F77" w:rsidP="003F2F77">
      <w:r w:rsidRPr="008C3301">
        <w:t xml:space="preserve">Incorporated Council of Law Reporting [ICLR]. (n.d.). Case Law – ICLR. Retrieved June 18, 2018, from </w:t>
      </w:r>
      <w:hyperlink r:id="rId49" w:tooltip="What is case law?" w:history="1">
        <w:r w:rsidRPr="008C3301">
          <w:rPr>
            <w:rStyle w:val="Hyperlink"/>
          </w:rPr>
          <w:t>https://www.iclr.co.uk/knowledge/case-law/what-is-case-law/</w:t>
        </w:r>
      </w:hyperlink>
    </w:p>
    <w:p w14:paraId="1AA5701D" w14:textId="77777777" w:rsidR="00067450" w:rsidRPr="002E4992" w:rsidRDefault="00763AF2" w:rsidP="00067450">
      <w:hyperlink w:anchor="_Contents" w:tooltip="Back to Contents" w:history="1">
        <w:r w:rsidR="00067450" w:rsidRPr="002E4992">
          <w:rPr>
            <w:rStyle w:val="Hyperlink"/>
          </w:rPr>
          <w:t>Back to Contents</w:t>
        </w:r>
      </w:hyperlink>
    </w:p>
    <w:p w14:paraId="5D596906" w14:textId="51BAB180" w:rsidR="004653BB" w:rsidRDefault="004653BB" w:rsidP="004653BB">
      <w:pPr>
        <w:pStyle w:val="Heading2"/>
      </w:pPr>
      <w:bookmarkStart w:id="28" w:name="_Toc139272307"/>
      <w:r>
        <w:t>Full URLs</w:t>
      </w:r>
      <w:bookmarkEnd w:id="26"/>
      <w:bookmarkEnd w:id="28"/>
    </w:p>
    <w:p w14:paraId="23C1FA34" w14:textId="56E41F84" w:rsidR="002E4992" w:rsidRPr="002E4992" w:rsidRDefault="002E4992" w:rsidP="002E4992">
      <w:r w:rsidRPr="002E4992">
        <w:t>Legislation website</w:t>
      </w:r>
      <w:r>
        <w:t>:</w:t>
      </w:r>
      <w:r w:rsidRPr="002E4992">
        <w:t xml:space="preserve"> </w:t>
      </w:r>
      <w:hyperlink r:id="rId50" w:tooltip="UK Legislation" w:history="1">
        <w:r w:rsidRPr="002E4992">
          <w:rPr>
            <w:rStyle w:val="Hyperlink"/>
          </w:rPr>
          <w:t>http://www.legislation.gov.uk/</w:t>
        </w:r>
      </w:hyperlink>
    </w:p>
    <w:p w14:paraId="63A86A5D" w14:textId="4C2E05A4" w:rsidR="002E4992" w:rsidRPr="00C554E4" w:rsidRDefault="002E4992" w:rsidP="002E4992">
      <w:pPr>
        <w:rPr>
          <w:lang w:val="fr-FR"/>
        </w:rPr>
      </w:pPr>
      <w:r w:rsidRPr="00C554E4">
        <w:rPr>
          <w:lang w:val="fr-FR"/>
        </w:rPr>
        <w:t xml:space="preserve">Lexis </w:t>
      </w:r>
      <w:r w:rsidR="00C554E4" w:rsidRPr="00C554E4">
        <w:rPr>
          <w:lang w:val="fr-FR"/>
        </w:rPr>
        <w:t>Pl</w:t>
      </w:r>
      <w:r w:rsidR="00C554E4">
        <w:rPr>
          <w:lang w:val="fr-FR"/>
        </w:rPr>
        <w:t>us</w:t>
      </w:r>
      <w:r w:rsidRPr="00C554E4">
        <w:rPr>
          <w:lang w:val="fr-FR"/>
        </w:rPr>
        <w:t xml:space="preserve">: </w:t>
      </w:r>
      <w:hyperlink r:id="rId51" w:tooltip="Lexis Library" w:history="1">
        <w:r w:rsidRPr="00C554E4">
          <w:rPr>
            <w:rStyle w:val="Hyperlink"/>
            <w:lang w:val="fr-FR"/>
          </w:rPr>
          <w:t>https://www.sheffield.ac.uk/library/cdfiles/halslaws</w:t>
        </w:r>
      </w:hyperlink>
    </w:p>
    <w:p w14:paraId="4F056AF2" w14:textId="7D96A502" w:rsidR="002E4992" w:rsidRPr="002E4992" w:rsidRDefault="002E4992" w:rsidP="002E4992">
      <w:pPr>
        <w:rPr>
          <w:lang w:val="nl-NL"/>
        </w:rPr>
      </w:pPr>
      <w:r w:rsidRPr="002E4992">
        <w:rPr>
          <w:lang w:val="nl-NL"/>
        </w:rPr>
        <w:t>Westlaw UK</w:t>
      </w:r>
      <w:r>
        <w:rPr>
          <w:lang w:val="nl-NL"/>
        </w:rPr>
        <w:t>:</w:t>
      </w:r>
      <w:r w:rsidRPr="002E4992">
        <w:rPr>
          <w:lang w:val="nl-NL"/>
        </w:rPr>
        <w:t xml:space="preserve"> </w:t>
      </w:r>
      <w:hyperlink r:id="rId52" w:tooltip="Westlaw UK" w:history="1">
        <w:r w:rsidRPr="002E4992">
          <w:rPr>
            <w:rStyle w:val="Hyperlink"/>
            <w:lang w:val="nl-NL"/>
          </w:rPr>
          <w:t>https://www.sheffield.ac.uk/library/cdfiles/westlaw</w:t>
        </w:r>
      </w:hyperlink>
    </w:p>
    <w:p w14:paraId="1DE494BE" w14:textId="1C016BF0" w:rsidR="002E4992" w:rsidRPr="002E4992" w:rsidRDefault="002E4992" w:rsidP="002E4992">
      <w:r w:rsidRPr="002E4992">
        <w:t>Displaced Persons (Temporary Protection) Regulations 2005</w:t>
      </w:r>
      <w:r>
        <w:t>:</w:t>
      </w:r>
      <w:r w:rsidRPr="002E4992">
        <w:t xml:space="preserve"> </w:t>
      </w:r>
      <w:hyperlink r:id="rId53" w:tooltip="Displaced Persons Regulations 2005" w:history="1">
        <w:r w:rsidRPr="002E4992">
          <w:rPr>
            <w:rStyle w:val="Hyperlink"/>
          </w:rPr>
          <w:t>http://www.legislation.gov.uk/uksi/2005/1379/contents/made</w:t>
        </w:r>
      </w:hyperlink>
    </w:p>
    <w:p w14:paraId="652AF3CB" w14:textId="56EEA374" w:rsidR="002E4992" w:rsidRPr="002E4992" w:rsidRDefault="002E4992" w:rsidP="002E4992">
      <w:pPr>
        <w:rPr>
          <w:u w:val="single"/>
        </w:rPr>
      </w:pPr>
      <w:r w:rsidRPr="002E4992">
        <w:t>The Digital Economy Act 2010</w:t>
      </w:r>
      <w:r>
        <w:t>:</w:t>
      </w:r>
      <w:r w:rsidRPr="002E4992">
        <w:t xml:space="preserve"> </w:t>
      </w:r>
      <w:hyperlink r:id="rId54" w:tooltip="Digital Economy Act 2010" w:history="1">
        <w:r w:rsidRPr="002E4992">
          <w:rPr>
            <w:rStyle w:val="Hyperlink"/>
          </w:rPr>
          <w:t>http://www.legislation.gov.uk/ukpga/2010/24/contents</w:t>
        </w:r>
      </w:hyperlink>
    </w:p>
    <w:p w14:paraId="3BD7AA7B" w14:textId="63949A41" w:rsidR="002E4992" w:rsidRPr="002E4992" w:rsidRDefault="002E4992" w:rsidP="002E4992">
      <w:pPr>
        <w:rPr>
          <w:u w:val="single"/>
          <w:lang w:val="fr-FR"/>
        </w:rPr>
      </w:pPr>
      <w:r w:rsidRPr="002E4992">
        <w:rPr>
          <w:lang w:val="fr-FR"/>
        </w:rPr>
        <w:t>Digital Britain</w:t>
      </w:r>
      <w:r>
        <w:rPr>
          <w:lang w:val="fr-FR"/>
        </w:rPr>
        <w:t xml:space="preserve">: </w:t>
      </w:r>
      <w:hyperlink r:id="rId55" w:history="1">
        <w:r w:rsidRPr="002E4992">
          <w:rPr>
            <w:rStyle w:val="Hyperlink"/>
            <w:lang w:val="fr-FR"/>
          </w:rPr>
          <w:t>https://assets.publishing.service.gov.uk/government/uploads/system/uploads/attachment_data/file/228844/7650.pdf</w:t>
        </w:r>
      </w:hyperlink>
    </w:p>
    <w:p w14:paraId="5BB41490" w14:textId="0899F5CE" w:rsidR="002E4992" w:rsidRPr="002E4992" w:rsidRDefault="002E4992" w:rsidP="002E4992">
      <w:pPr>
        <w:rPr>
          <w:u w:val="single"/>
        </w:rPr>
      </w:pPr>
      <w:r w:rsidRPr="002E4992">
        <w:t>Law Commission</w:t>
      </w:r>
      <w:r>
        <w:t>:</w:t>
      </w:r>
      <w:r w:rsidRPr="002E4992">
        <w:t xml:space="preserve"> </w:t>
      </w:r>
      <w:hyperlink r:id="rId56" w:tooltip="Law Commission" w:history="1">
        <w:r w:rsidRPr="002E4992">
          <w:rPr>
            <w:rStyle w:val="Hyperlink"/>
          </w:rPr>
          <w:t>https://www.lawcom.gov.uk/</w:t>
        </w:r>
      </w:hyperlink>
    </w:p>
    <w:p w14:paraId="2685B706" w14:textId="15779410" w:rsidR="002E4992" w:rsidRPr="002E4992" w:rsidRDefault="002E4992" w:rsidP="002E4992">
      <w:pPr>
        <w:rPr>
          <w:u w:val="single"/>
        </w:rPr>
      </w:pPr>
      <w:r w:rsidRPr="002E4992">
        <w:t>Bribery Act 2010</w:t>
      </w:r>
      <w:r>
        <w:t>:</w:t>
      </w:r>
      <w:r w:rsidRPr="002E4992">
        <w:t xml:space="preserve"> </w:t>
      </w:r>
      <w:hyperlink r:id="rId57" w:tooltip="Bribery Act 2010" w:history="1">
        <w:r w:rsidRPr="002E4992">
          <w:rPr>
            <w:rStyle w:val="Hyperlink"/>
          </w:rPr>
          <w:t>http://www.legislation.gov.uk/ukpga/2010/23/contents</w:t>
        </w:r>
      </w:hyperlink>
    </w:p>
    <w:p w14:paraId="72CB2B6E" w14:textId="154C3D73" w:rsidR="002E4992" w:rsidRPr="002E4992" w:rsidRDefault="002E4992" w:rsidP="002E4992">
      <w:pPr>
        <w:rPr>
          <w:u w:val="single"/>
        </w:rPr>
      </w:pPr>
      <w:r w:rsidRPr="002E4992">
        <w:t>Law Commission report 313 Reforming Bribery</w:t>
      </w:r>
      <w:r>
        <w:t xml:space="preserve">: </w:t>
      </w:r>
      <w:hyperlink r:id="rId58" w:history="1">
        <w:r w:rsidRPr="002E4992">
          <w:rPr>
            <w:rStyle w:val="Hyperlink"/>
          </w:rPr>
          <w:t>https://www.lawcom.gov.uk/project/bribery/</w:t>
        </w:r>
      </w:hyperlink>
    </w:p>
    <w:p w14:paraId="774E1B63" w14:textId="28DE10C3" w:rsidR="002E4992" w:rsidRPr="002E4992" w:rsidRDefault="002E4992" w:rsidP="002E4992">
      <w:pPr>
        <w:rPr>
          <w:u w:val="single"/>
          <w:lang w:val="nl-NL"/>
        </w:rPr>
      </w:pPr>
      <w:r w:rsidRPr="002E4992">
        <w:rPr>
          <w:lang w:val="nl-NL"/>
        </w:rPr>
        <w:t>UK Parliament Website</w:t>
      </w:r>
      <w:r>
        <w:rPr>
          <w:lang w:val="nl-NL"/>
        </w:rPr>
        <w:t>:</w:t>
      </w:r>
      <w:r w:rsidRPr="002E4992">
        <w:rPr>
          <w:lang w:val="nl-NL"/>
        </w:rPr>
        <w:t xml:space="preserve"> </w:t>
      </w:r>
      <w:hyperlink r:id="rId59" w:tooltip="Bills and Legislation" w:history="1">
        <w:r w:rsidRPr="002E4992">
          <w:rPr>
            <w:rStyle w:val="Hyperlink"/>
            <w:lang w:val="nl-NL"/>
          </w:rPr>
          <w:t>https://www.parliament.uk/business/bills-and-legislation/</w:t>
        </w:r>
      </w:hyperlink>
    </w:p>
    <w:p w14:paraId="0A7D8BB2" w14:textId="6A35D437" w:rsidR="002E4992" w:rsidRPr="002E4992" w:rsidRDefault="002E4992" w:rsidP="002E4992">
      <w:pPr>
        <w:rPr>
          <w:lang w:val="sv-SE"/>
        </w:rPr>
      </w:pPr>
      <w:r w:rsidRPr="002E4992">
        <w:rPr>
          <w:lang w:val="sv-SE"/>
        </w:rPr>
        <w:t>Hansard</w:t>
      </w:r>
      <w:r>
        <w:rPr>
          <w:lang w:val="sv-SE"/>
        </w:rPr>
        <w:t>:</w:t>
      </w:r>
      <w:r w:rsidRPr="002E4992">
        <w:rPr>
          <w:lang w:val="sv-SE"/>
        </w:rPr>
        <w:t xml:space="preserve"> </w:t>
      </w:r>
      <w:hyperlink r:id="rId60" w:tooltip="Hansard" w:history="1">
        <w:r w:rsidRPr="002E4992">
          <w:rPr>
            <w:rStyle w:val="Hyperlink"/>
            <w:lang w:val="sv-SE"/>
          </w:rPr>
          <w:t>https://hansard.parliament.uk/</w:t>
        </w:r>
      </w:hyperlink>
    </w:p>
    <w:p w14:paraId="0D64E058" w14:textId="2E1B37D8" w:rsidR="002E4992" w:rsidRPr="002E4992" w:rsidRDefault="002E4992" w:rsidP="002E4992">
      <w:pPr>
        <w:rPr>
          <w:u w:val="single"/>
        </w:rPr>
      </w:pPr>
      <w:r w:rsidRPr="002E4992">
        <w:t>UK Parliamentary Papers database</w:t>
      </w:r>
      <w:r>
        <w:t>:</w:t>
      </w:r>
      <w:r w:rsidRPr="002E4992">
        <w:t xml:space="preserve"> </w:t>
      </w:r>
      <w:hyperlink r:id="rId61" w:tooltip="UK Parliamentary Papers" w:history="1">
        <w:r w:rsidRPr="002E4992">
          <w:rPr>
            <w:rStyle w:val="Hyperlink"/>
          </w:rPr>
          <w:t>https://www.sheffield.ac.uk/library/cdfiles/hcpp</w:t>
        </w:r>
      </w:hyperlink>
    </w:p>
    <w:p w14:paraId="71FF37AE" w14:textId="197B3C7C" w:rsidR="002E4992" w:rsidRPr="002E4992" w:rsidRDefault="00483BE9" w:rsidP="002E4992">
      <w:pPr>
        <w:rPr>
          <w:u w:val="single"/>
        </w:rPr>
      </w:pPr>
      <w:r>
        <w:t>Guide to the p</w:t>
      </w:r>
      <w:r w:rsidR="002E4992" w:rsidRPr="002E4992">
        <w:t>assage of a Bill</w:t>
      </w:r>
      <w:r w:rsidR="002E4992">
        <w:t>:</w:t>
      </w:r>
      <w:r w:rsidR="002E4992" w:rsidRPr="002E4992">
        <w:t xml:space="preserve"> </w:t>
      </w:r>
      <w:hyperlink r:id="rId62" w:tooltip="Guide to the passage of a bill" w:history="1">
        <w:r w:rsidR="002E4992" w:rsidRPr="002E4992">
          <w:rPr>
            <w:rStyle w:val="Hyperlink"/>
          </w:rPr>
          <w:t>https://www.parliament.uk/about/how/laws/passage-bill/</w:t>
        </w:r>
      </w:hyperlink>
    </w:p>
    <w:p w14:paraId="5D7550BE" w14:textId="5645D491" w:rsidR="00483BE9" w:rsidRDefault="00483BE9" w:rsidP="002E4992">
      <w:r>
        <w:t xml:space="preserve">How does a Bill become a Law? (video): </w:t>
      </w:r>
      <w:hyperlink r:id="rId63" w:history="1">
        <w:r w:rsidRPr="000B7784">
          <w:rPr>
            <w:rStyle w:val="Hyperlink"/>
          </w:rPr>
          <w:t>https://www.youtube.com/watch?v=1KFGt9M-j28</w:t>
        </w:r>
      </w:hyperlink>
      <w:r>
        <w:t xml:space="preserve"> </w:t>
      </w:r>
    </w:p>
    <w:p w14:paraId="6707F263" w14:textId="27CC235C" w:rsidR="002E4992" w:rsidRPr="002E4992" w:rsidRDefault="00684ACB" w:rsidP="002E4992">
      <w:r>
        <w:t>“</w:t>
      </w:r>
      <w:r w:rsidR="002E4992" w:rsidRPr="002E4992">
        <w:t xml:space="preserve">How are </w:t>
      </w:r>
      <w:r w:rsidRPr="002E4992">
        <w:t xml:space="preserve">laws </w:t>
      </w:r>
      <w:r w:rsidR="002E4992" w:rsidRPr="002E4992">
        <w:t>made</w:t>
      </w:r>
      <w:r>
        <w:t>?”</w:t>
      </w:r>
      <w:r w:rsidR="002E4992">
        <w:t>:</w:t>
      </w:r>
      <w:r w:rsidR="002E4992" w:rsidRPr="002E4992">
        <w:t xml:space="preserve"> </w:t>
      </w:r>
      <w:hyperlink r:id="rId64" w:history="1">
        <w:r w:rsidRPr="00684ACB">
          <w:rPr>
            <w:rStyle w:val="Hyperlink"/>
          </w:rPr>
          <w:t>https://www.parliament.uk/about/how/laws/</w:t>
        </w:r>
      </w:hyperlink>
    </w:p>
    <w:p w14:paraId="6EC588B6" w14:textId="4E97E39C" w:rsidR="001C2DE1" w:rsidRDefault="001C2DE1" w:rsidP="002E4992">
      <w:r>
        <w:t xml:space="preserve">Parliamentary Bills: </w:t>
      </w:r>
      <w:hyperlink r:id="rId65" w:history="1">
        <w:r w:rsidRPr="000B7784">
          <w:rPr>
            <w:rStyle w:val="Hyperlink"/>
          </w:rPr>
          <w:t>https://bills.parliament.uk/</w:t>
        </w:r>
      </w:hyperlink>
      <w:r>
        <w:t xml:space="preserve"> </w:t>
      </w:r>
    </w:p>
    <w:p w14:paraId="36EABAA0" w14:textId="2C12F81F" w:rsidR="002E4992" w:rsidRPr="002E4992" w:rsidRDefault="002E4992" w:rsidP="002E4992">
      <w:pPr>
        <w:rPr>
          <w:u w:val="single"/>
        </w:rPr>
      </w:pPr>
      <w:r w:rsidRPr="002E4992">
        <w:t>British and Irish Legal information Institute [BAILII] website</w:t>
      </w:r>
      <w:r>
        <w:t>:</w:t>
      </w:r>
      <w:r w:rsidRPr="002E4992">
        <w:t xml:space="preserve"> </w:t>
      </w:r>
      <w:hyperlink r:id="rId66" w:tooltip="British &amp; Irish Legal Information Institute" w:history="1">
        <w:r w:rsidRPr="002E4992">
          <w:rPr>
            <w:rStyle w:val="Hyperlink"/>
          </w:rPr>
          <w:t>http://www.bailii.org/</w:t>
        </w:r>
      </w:hyperlink>
    </w:p>
    <w:p w14:paraId="66064CDC" w14:textId="6435AB06" w:rsidR="002E4992" w:rsidRPr="002E4992" w:rsidRDefault="002E4992" w:rsidP="002E4992">
      <w:pPr>
        <w:rPr>
          <w:u w:val="single"/>
        </w:rPr>
      </w:pPr>
      <w:r w:rsidRPr="002E4992">
        <w:t>Index to Legal Abbreviations</w:t>
      </w:r>
      <w:r>
        <w:t xml:space="preserve">: </w:t>
      </w:r>
      <w:hyperlink r:id="rId67" w:tooltip="Cardiff Index to Legal Abbreviations" w:history="1">
        <w:r w:rsidRPr="002E4992">
          <w:rPr>
            <w:rStyle w:val="Hyperlink"/>
          </w:rPr>
          <w:t>http://www.legalabbrevs.cardiff.ac.uk/</w:t>
        </w:r>
      </w:hyperlink>
    </w:p>
    <w:p w14:paraId="1ABF91BB" w14:textId="79EEF7E4" w:rsidR="002E4992" w:rsidRPr="002E4992" w:rsidRDefault="002E4992" w:rsidP="002E4992">
      <w:pPr>
        <w:rPr>
          <w:u w:val="single"/>
        </w:rPr>
      </w:pPr>
      <w:r w:rsidRPr="002E4992">
        <w:t>HeinOnline Law Journal Library</w:t>
      </w:r>
      <w:r>
        <w:t>:</w:t>
      </w:r>
      <w:r w:rsidRPr="002E4992">
        <w:t xml:space="preserve"> </w:t>
      </w:r>
      <w:hyperlink r:id="rId68" w:tooltip="HeinOnline Law Journals" w:history="1">
        <w:r w:rsidRPr="002E4992">
          <w:rPr>
            <w:rStyle w:val="Hyperlink"/>
          </w:rPr>
          <w:t>https://www.sheffield.ac.uk/library/cdfiles/heinlaw</w:t>
        </w:r>
      </w:hyperlink>
    </w:p>
    <w:p w14:paraId="4246656F" w14:textId="50946C94" w:rsidR="002E4992" w:rsidRPr="002E4992" w:rsidRDefault="002E4992" w:rsidP="002E4992">
      <w:pPr>
        <w:rPr>
          <w:u w:val="single"/>
          <w:lang w:val="fr-FR"/>
        </w:rPr>
      </w:pPr>
      <w:r w:rsidRPr="002E4992">
        <w:rPr>
          <w:lang w:val="fr-FR"/>
        </w:rPr>
        <w:t>StarPlus</w:t>
      </w:r>
      <w:r>
        <w:rPr>
          <w:lang w:val="fr-FR"/>
        </w:rPr>
        <w:t>:</w:t>
      </w:r>
      <w:r w:rsidRPr="002E4992">
        <w:rPr>
          <w:lang w:val="fr-FR"/>
        </w:rPr>
        <w:t xml:space="preserve"> </w:t>
      </w:r>
      <w:hyperlink r:id="rId69" w:tooltip="StarPlus" w:history="1">
        <w:r w:rsidRPr="002E4992">
          <w:rPr>
            <w:rStyle w:val="Hyperlink"/>
            <w:lang w:val="fr-FR"/>
          </w:rPr>
          <w:t>http://find.shef.ac.uk</w:t>
        </w:r>
      </w:hyperlink>
    </w:p>
    <w:p w14:paraId="21AE3D80" w14:textId="6916525D" w:rsidR="002E4992" w:rsidRPr="002E4992" w:rsidRDefault="002E4992" w:rsidP="002E4992">
      <w:pPr>
        <w:rPr>
          <w:rStyle w:val="Hyperlink"/>
          <w:b/>
          <w:bCs/>
        </w:rPr>
      </w:pPr>
      <w:r w:rsidRPr="002E4992">
        <w:t>Library subject guide</w:t>
      </w:r>
      <w:r>
        <w:t>:</w:t>
      </w:r>
      <w:r w:rsidRPr="002E4992">
        <w:t xml:space="preserve"> </w:t>
      </w:r>
      <w:r w:rsidRPr="002E4992">
        <w:fldChar w:fldCharType="begin"/>
      </w:r>
      <w:r w:rsidRPr="002E4992">
        <w:instrText xml:space="preserve"> HYPERLINK "https://sheffield.libguides.com/guidelaw/databases" \o "Law &amp; Criminology subject guide" </w:instrText>
      </w:r>
      <w:r w:rsidRPr="002E4992">
        <w:fldChar w:fldCharType="separate"/>
      </w:r>
      <w:r w:rsidRPr="002E4992">
        <w:rPr>
          <w:rStyle w:val="Hyperlink"/>
        </w:rPr>
        <w:t>https://sheffield.libguides.com/guidelaw/databases</w:t>
      </w:r>
    </w:p>
    <w:p w14:paraId="347A19BD" w14:textId="4EE85D92" w:rsidR="002E4992" w:rsidRPr="002E4992" w:rsidRDefault="002E4992" w:rsidP="002E4992">
      <w:pPr>
        <w:rPr>
          <w:u w:val="single"/>
          <w:lang w:val="fr-FR"/>
        </w:rPr>
      </w:pPr>
      <w:r w:rsidRPr="002E4992">
        <w:fldChar w:fldCharType="end"/>
      </w:r>
      <w:r w:rsidRPr="002E4992">
        <w:rPr>
          <w:lang w:val="fr-FR"/>
        </w:rPr>
        <w:t>EUR-Lex</w:t>
      </w:r>
      <w:r>
        <w:rPr>
          <w:lang w:val="fr-FR"/>
        </w:rPr>
        <w:t>:</w:t>
      </w:r>
      <w:r w:rsidRPr="002E4992">
        <w:rPr>
          <w:lang w:val="fr-FR"/>
        </w:rPr>
        <w:t xml:space="preserve"> </w:t>
      </w:r>
      <w:hyperlink r:id="rId70" w:tooltip="European Union Law" w:history="1">
        <w:r w:rsidRPr="002E4992">
          <w:rPr>
            <w:rStyle w:val="Hyperlink"/>
            <w:lang w:val="fr-FR"/>
          </w:rPr>
          <w:t>https://eur-lex.europa.eu/homepage.html</w:t>
        </w:r>
      </w:hyperlink>
    </w:p>
    <w:p w14:paraId="4B3A3104" w14:textId="435A98EF" w:rsidR="002E4992" w:rsidRPr="002E4992" w:rsidRDefault="002E4992" w:rsidP="002E4992">
      <w:pPr>
        <w:rPr>
          <w:u w:val="single"/>
        </w:rPr>
      </w:pPr>
      <w:r w:rsidRPr="002E4992">
        <w:t>Curia</w:t>
      </w:r>
      <w:r>
        <w:t>:</w:t>
      </w:r>
      <w:r w:rsidRPr="002E4992">
        <w:t xml:space="preserve"> </w:t>
      </w:r>
      <w:hyperlink r:id="rId71" w:tooltip="Court of Justice of the European Union" w:history="1">
        <w:r w:rsidRPr="002E4992">
          <w:rPr>
            <w:rStyle w:val="Hyperlink"/>
          </w:rPr>
          <w:t>https://curia.europa.eu/jcms/jcms/index.html</w:t>
        </w:r>
      </w:hyperlink>
    </w:p>
    <w:p w14:paraId="127739A0" w14:textId="05A9DC13" w:rsidR="002E4992" w:rsidRPr="002E4992" w:rsidRDefault="002E4992" w:rsidP="002E4992">
      <w:pPr>
        <w:rPr>
          <w:u w:val="single"/>
        </w:rPr>
      </w:pPr>
      <w:r w:rsidRPr="002E4992">
        <w:t>Council of Europe</w:t>
      </w:r>
      <w:r>
        <w:t>:</w:t>
      </w:r>
      <w:r w:rsidRPr="002E4992">
        <w:t xml:space="preserve"> </w:t>
      </w:r>
      <w:hyperlink r:id="rId72" w:tooltip="Council of Europe" w:history="1">
        <w:r w:rsidRPr="002E4992">
          <w:rPr>
            <w:rStyle w:val="Hyperlink"/>
          </w:rPr>
          <w:t>https://www.coe.int/en/web/about-us/who-we-are</w:t>
        </w:r>
      </w:hyperlink>
    </w:p>
    <w:p w14:paraId="02EA7A6F" w14:textId="6F07CF4E" w:rsidR="002E4992" w:rsidRPr="002E4992" w:rsidRDefault="002E4992" w:rsidP="002E4992">
      <w:pPr>
        <w:rPr>
          <w:u w:val="single"/>
        </w:rPr>
      </w:pPr>
      <w:r w:rsidRPr="002E4992">
        <w:lastRenderedPageBreak/>
        <w:t>European Convention on Human Rights</w:t>
      </w:r>
      <w:r>
        <w:t xml:space="preserve">: </w:t>
      </w:r>
      <w:hyperlink r:id="rId73" w:history="1">
        <w:r w:rsidRPr="002E4992">
          <w:rPr>
            <w:rStyle w:val="Hyperlink"/>
          </w:rPr>
          <w:t>https://www.echr.coe.int/Pages/home.aspx?p=basictexts/convention</w:t>
        </w:r>
      </w:hyperlink>
    </w:p>
    <w:p w14:paraId="7867967D" w14:textId="19A8DA79" w:rsidR="002E4992" w:rsidRPr="002E4992" w:rsidRDefault="002E4992" w:rsidP="002E4992">
      <w:pPr>
        <w:rPr>
          <w:u w:val="single"/>
        </w:rPr>
      </w:pPr>
      <w:r w:rsidRPr="002E4992">
        <w:t>European Court of Human Rights</w:t>
      </w:r>
      <w:r>
        <w:t>:</w:t>
      </w:r>
      <w:r w:rsidRPr="002E4992">
        <w:t xml:space="preserve"> </w:t>
      </w:r>
      <w:hyperlink r:id="rId74" w:tooltip="European Court of Human Rights" w:history="1">
        <w:r w:rsidRPr="002E4992">
          <w:rPr>
            <w:rStyle w:val="Hyperlink"/>
          </w:rPr>
          <w:t>https://www.echr.coe.int/Pages/home.aspx?p=home</w:t>
        </w:r>
      </w:hyperlink>
    </w:p>
    <w:p w14:paraId="39053306" w14:textId="658B4988" w:rsidR="002E4992" w:rsidRPr="002E4992" w:rsidRDefault="002E4992" w:rsidP="002E4992">
      <w:pPr>
        <w:rPr>
          <w:lang w:val="pl-PL"/>
        </w:rPr>
      </w:pPr>
      <w:r w:rsidRPr="002E4992">
        <w:rPr>
          <w:lang w:val="pl-PL"/>
        </w:rPr>
        <w:t>HUDOC</w:t>
      </w:r>
      <w:r>
        <w:rPr>
          <w:lang w:val="pl-PL"/>
        </w:rPr>
        <w:t>:</w:t>
      </w:r>
      <w:r w:rsidRPr="002E4992">
        <w:rPr>
          <w:lang w:val="pl-PL"/>
        </w:rPr>
        <w:t xml:space="preserve"> </w:t>
      </w:r>
      <w:hyperlink r:id="rId75" w:tooltip="HUDOC" w:history="1">
        <w:r w:rsidRPr="002E4992">
          <w:rPr>
            <w:rStyle w:val="Hyperlink"/>
            <w:lang w:val="pl-PL"/>
          </w:rPr>
          <w:t>https://www.echr.coe.int/Pages/home.aspx?p=caselaw/HUDOC&amp;c=</w:t>
        </w:r>
      </w:hyperlink>
    </w:p>
    <w:p w14:paraId="0DC50710" w14:textId="5E0922E5" w:rsidR="002E4992" w:rsidRDefault="002E4992" w:rsidP="002E4992">
      <w:r w:rsidRPr="002E4992">
        <w:t>Discovering and Understanding Legal Materials tutorial</w:t>
      </w:r>
      <w:r>
        <w:t xml:space="preserve">: </w:t>
      </w:r>
      <w:hyperlink r:id="rId76" w:history="1">
        <w:r w:rsidRPr="003748A5">
          <w:rPr>
            <w:rStyle w:val="Hyperlink"/>
          </w:rPr>
          <w:t>https://librarydevelopment.group.shef.ac.uk/storyline/discovering/legal-materials/story_html5.html</w:t>
        </w:r>
      </w:hyperlink>
    </w:p>
    <w:p w14:paraId="5BD70AD1" w14:textId="77777777" w:rsidR="00FC7E70" w:rsidRDefault="00FC7E70" w:rsidP="00FC7E70">
      <w:pPr>
        <w:spacing w:after="240" w:line="240" w:lineRule="auto"/>
        <w:rPr>
          <w:color w:val="0563C1" w:themeColor="hyperlink"/>
          <w:u w:val="single"/>
        </w:rPr>
      </w:pPr>
      <w:bookmarkStart w:id="29" w:name="_Hlk66178916"/>
      <w:r>
        <w:t>Research Skills and Critical Thinking</w:t>
      </w:r>
      <w:r w:rsidRPr="0062370A">
        <w:t xml:space="preserve"> </w:t>
      </w:r>
      <w:r>
        <w:t xml:space="preserve">Workshops and </w:t>
      </w:r>
      <w:r w:rsidRPr="0062370A">
        <w:t xml:space="preserve">Tutorials: </w:t>
      </w:r>
      <w:hyperlink r:id="rId77" w:history="1">
        <w:r w:rsidRPr="00B221CC">
          <w:rPr>
            <w:rStyle w:val="Hyperlink"/>
          </w:rPr>
          <w:t>https://www.sheffield.ac.uk/library/study/research-skills</w:t>
        </w:r>
      </w:hyperlink>
    </w:p>
    <w:bookmarkEnd w:id="29"/>
    <w:p w14:paraId="6CF298D8" w14:textId="72C5FDC4" w:rsidR="008B1EC6" w:rsidRPr="008B1EC6" w:rsidRDefault="008B1EC6" w:rsidP="002E4992">
      <w:pPr>
        <w:rPr>
          <w:lang w:val="sv-SE"/>
        </w:rPr>
      </w:pPr>
      <w:r w:rsidRPr="008B1EC6">
        <w:rPr>
          <w:lang w:val="sv-SE"/>
        </w:rPr>
        <w:t xml:space="preserve">mySkills: </w:t>
      </w:r>
      <w:hyperlink r:id="rId78" w:history="1">
        <w:r w:rsidRPr="00394C77">
          <w:rPr>
            <w:rStyle w:val="Hyperlink"/>
            <w:lang w:val="sv-SE"/>
          </w:rPr>
          <w:t>https://www.sheffield.ac.uk/skills/myskills</w:t>
        </w:r>
      </w:hyperlink>
      <w:r>
        <w:rPr>
          <w:lang w:val="sv-SE"/>
        </w:rPr>
        <w:t xml:space="preserve"> </w:t>
      </w:r>
    </w:p>
    <w:p w14:paraId="3884E4D1" w14:textId="095DC245" w:rsidR="004653BB" w:rsidRDefault="004653BB" w:rsidP="002E4992">
      <w:pPr>
        <w:rPr>
          <w:rStyle w:val="Hyperlink"/>
        </w:rPr>
      </w:pPr>
      <w:r w:rsidRPr="000E1D49">
        <w:t>Library FAQs:</w:t>
      </w:r>
      <w:r>
        <w:t xml:space="preserve"> </w:t>
      </w:r>
      <w:hyperlink r:id="rId79" w:tooltip="Library FAQs" w:history="1">
        <w:r>
          <w:rPr>
            <w:rStyle w:val="Hyperlink"/>
          </w:rPr>
          <w:t>https://libraryhelp.shef.ac.uk/</w:t>
        </w:r>
      </w:hyperlink>
    </w:p>
    <w:p w14:paraId="5D4AEA8F" w14:textId="65064F8E" w:rsidR="004653BB" w:rsidRDefault="004653BB" w:rsidP="002E4992">
      <w:pPr>
        <w:rPr>
          <w:rStyle w:val="Hyperlink"/>
        </w:rPr>
      </w:pPr>
      <w:bookmarkStart w:id="30" w:name="_Hlk45628163"/>
      <w:r>
        <w:t>University Library’s referencing page</w:t>
      </w:r>
      <w:bookmarkEnd w:id="30"/>
      <w:r>
        <w:t xml:space="preserve">: </w:t>
      </w:r>
      <w:hyperlink r:id="rId80" w:history="1">
        <w:r w:rsidR="00FC7E70" w:rsidRPr="007D440C">
          <w:rPr>
            <w:rStyle w:val="Hyperlink"/>
          </w:rPr>
          <w:t>https://www.sheffield.ac.uk/library/study/research-skills/referencing</w:t>
        </w:r>
      </w:hyperlink>
    </w:p>
    <w:p w14:paraId="19FCF559" w14:textId="77777777" w:rsidR="00067450" w:rsidRPr="002E4992" w:rsidRDefault="00763AF2" w:rsidP="00067450">
      <w:hyperlink w:anchor="_Contents" w:tooltip="Back to Contents" w:history="1">
        <w:r w:rsidR="00067450" w:rsidRPr="002E4992">
          <w:rPr>
            <w:rStyle w:val="Hyperlink"/>
          </w:rPr>
          <w:t>Back to Contents</w:t>
        </w:r>
      </w:hyperlink>
    </w:p>
    <w:p w14:paraId="33F002B5" w14:textId="1AC76775" w:rsidR="004653BB" w:rsidRDefault="004653BB" w:rsidP="00750E45">
      <w:pPr>
        <w:spacing w:before="240" w:after="0" w:line="240" w:lineRule="auto"/>
        <w:rPr>
          <w:color w:val="0563C1" w:themeColor="hyperlink"/>
          <w:u w:val="single"/>
        </w:rPr>
      </w:pPr>
      <w:r>
        <w:t xml:space="preserve">Last reviewed: </w:t>
      </w:r>
      <w:r w:rsidR="00763AF2">
        <w:t>September</w:t>
      </w:r>
      <w:r w:rsidR="00C554E4">
        <w:t xml:space="preserve"> 202</w:t>
      </w:r>
      <w:r w:rsidR="00763AF2">
        <w:t>4</w:t>
      </w:r>
    </w:p>
    <w:p w14:paraId="19A4B10C" w14:textId="0B8FFA12" w:rsidR="004653BB" w:rsidRDefault="004653BB" w:rsidP="004653BB">
      <w:pPr>
        <w:spacing w:after="0" w:line="720" w:lineRule="auto"/>
      </w:pPr>
      <w:r>
        <w:t xml:space="preserve">Review due: </w:t>
      </w:r>
      <w:r w:rsidR="00750E45">
        <w:t>Summer 202</w:t>
      </w:r>
      <w:r w:rsidR="00763AF2">
        <w:t>5</w:t>
      </w:r>
    </w:p>
    <w:p w14:paraId="1EB924DE" w14:textId="77777777" w:rsidR="0062370A" w:rsidRPr="0062370A" w:rsidRDefault="0062370A" w:rsidP="0062370A">
      <w:pPr>
        <w:spacing w:after="0" w:line="240" w:lineRule="auto"/>
      </w:pPr>
      <w:r w:rsidRPr="0062370A">
        <w:rPr>
          <w:noProof/>
        </w:rPr>
        <w:drawing>
          <wp:inline distT="0" distB="0" distL="0" distR="0" wp14:anchorId="7AEFFD7D" wp14:editId="0F68FDD2">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3FC81C3C"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82"/>
      <w:headerReference w:type="first" r:id="rId83"/>
      <w:footerReference w:type="first" r:id="rId84"/>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680" w14:textId="77777777" w:rsidR="00D4720C" w:rsidRDefault="00D4720C" w:rsidP="001F1496">
      <w:pPr>
        <w:spacing w:after="0" w:line="240" w:lineRule="auto"/>
      </w:pPr>
      <w:r>
        <w:separator/>
      </w:r>
    </w:p>
  </w:endnote>
  <w:endnote w:type="continuationSeparator" w:id="0">
    <w:p w14:paraId="74F7FA83" w14:textId="77777777" w:rsidR="00D4720C" w:rsidRDefault="00D4720C"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14295FB" w14:textId="7398F091" w:rsidR="00D4720C" w:rsidRDefault="00D4720C">
        <w:pPr>
          <w:pStyle w:val="Footer"/>
          <w:jc w:val="center"/>
        </w:pPr>
        <w:r>
          <w:fldChar w:fldCharType="begin"/>
        </w:r>
        <w:r>
          <w:instrText xml:space="preserve"> PAGE   \* MERGEFORMAT </w:instrText>
        </w:r>
        <w:r>
          <w:fldChar w:fldCharType="separate"/>
        </w:r>
        <w:r w:rsidR="003C3FF5">
          <w:rPr>
            <w:noProof/>
          </w:rPr>
          <w:t>2</w:t>
        </w:r>
        <w:r>
          <w:rPr>
            <w:noProof/>
          </w:rPr>
          <w:fldChar w:fldCharType="end"/>
        </w:r>
      </w:p>
    </w:sdtContent>
  </w:sdt>
  <w:p w14:paraId="2412B412" w14:textId="5D46C062" w:rsidR="00D4720C" w:rsidRPr="00E64EED" w:rsidRDefault="00750E45" w:rsidP="00750E45">
    <w:pPr>
      <w:pStyle w:val="Footer"/>
      <w:rPr>
        <w:sz w:val="18"/>
        <w:szCs w:val="16"/>
      </w:rPr>
    </w:pPr>
    <w:r w:rsidRPr="00750E45">
      <w:rPr>
        <w:sz w:val="18"/>
        <w:szCs w:val="16"/>
      </w:rPr>
      <w:t xml:space="preserve">Last reviewed: </w:t>
    </w:r>
    <w:r w:rsidR="00E82EDE">
      <w:rPr>
        <w:sz w:val="18"/>
        <w:szCs w:val="16"/>
      </w:rPr>
      <w:t>September</w:t>
    </w:r>
    <w:r w:rsidR="00C554E4">
      <w:rPr>
        <w:sz w:val="18"/>
        <w:szCs w:val="16"/>
      </w:rPr>
      <w:t xml:space="preserve"> 202</w:t>
    </w:r>
    <w:r w:rsidR="00E82EDE">
      <w:rPr>
        <w:sz w:val="18"/>
        <w:szCs w:val="16"/>
      </w:rPr>
      <w:t>4</w:t>
    </w:r>
  </w:p>
  <w:p w14:paraId="57D10CD2" w14:textId="1EC7921E" w:rsidR="00D4720C" w:rsidRPr="00750E45" w:rsidRDefault="00750E45" w:rsidP="00C42225">
    <w:pPr>
      <w:pStyle w:val="Footer"/>
      <w:rPr>
        <w:sz w:val="18"/>
        <w:szCs w:val="16"/>
      </w:rPr>
    </w:pPr>
    <w:r>
      <w:rPr>
        <w:sz w:val="18"/>
        <w:szCs w:val="16"/>
      </w:rPr>
      <w:t>Review date: Summer 202</w:t>
    </w:r>
    <w:r w:rsidR="00E82EDE">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5EA68F84" w14:textId="5C0AB525" w:rsidR="00D4720C" w:rsidRDefault="00D4720C">
        <w:pPr>
          <w:pStyle w:val="Footer"/>
          <w:jc w:val="center"/>
        </w:pPr>
        <w:r>
          <w:fldChar w:fldCharType="begin"/>
        </w:r>
        <w:r>
          <w:instrText xml:space="preserve"> PAGE   \* MERGEFORMAT </w:instrText>
        </w:r>
        <w:r>
          <w:fldChar w:fldCharType="separate"/>
        </w:r>
        <w:r w:rsidR="003C3FF5">
          <w:rPr>
            <w:noProof/>
          </w:rPr>
          <w:t>1</w:t>
        </w:r>
        <w:r>
          <w:rPr>
            <w:noProof/>
          </w:rPr>
          <w:fldChar w:fldCharType="end"/>
        </w:r>
      </w:p>
    </w:sdtContent>
  </w:sdt>
  <w:p w14:paraId="36DC9E62" w14:textId="7D2DB9DC" w:rsidR="00D4720C" w:rsidRPr="00E64EED" w:rsidRDefault="00750E45" w:rsidP="00750E45">
    <w:pPr>
      <w:pStyle w:val="Footer"/>
      <w:rPr>
        <w:sz w:val="18"/>
        <w:szCs w:val="16"/>
      </w:rPr>
    </w:pPr>
    <w:r w:rsidRPr="00750E45">
      <w:rPr>
        <w:sz w:val="18"/>
        <w:szCs w:val="16"/>
      </w:rPr>
      <w:t xml:space="preserve">Last reviewed: </w:t>
    </w:r>
    <w:r w:rsidR="00E82EDE">
      <w:rPr>
        <w:sz w:val="18"/>
        <w:szCs w:val="16"/>
      </w:rPr>
      <w:t>September</w:t>
    </w:r>
    <w:r w:rsidR="00C554E4">
      <w:rPr>
        <w:sz w:val="18"/>
        <w:szCs w:val="16"/>
      </w:rPr>
      <w:t xml:space="preserve"> 202</w:t>
    </w:r>
    <w:r w:rsidR="00E82EDE">
      <w:rPr>
        <w:sz w:val="18"/>
        <w:szCs w:val="16"/>
      </w:rPr>
      <w:t>4</w:t>
    </w:r>
  </w:p>
  <w:p w14:paraId="48B4F0DD" w14:textId="341D75F8" w:rsidR="00D4720C" w:rsidRPr="00750E45" w:rsidRDefault="00750E45" w:rsidP="00E72174">
    <w:pPr>
      <w:pStyle w:val="Footer"/>
      <w:rPr>
        <w:sz w:val="18"/>
        <w:szCs w:val="16"/>
      </w:rPr>
    </w:pPr>
    <w:r>
      <w:rPr>
        <w:sz w:val="18"/>
        <w:szCs w:val="16"/>
      </w:rPr>
      <w:t>Review date: Summer 202</w:t>
    </w:r>
    <w:r w:rsidR="00E82EDE">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D3D2" w14:textId="77777777" w:rsidR="00D4720C" w:rsidRDefault="00D4720C" w:rsidP="001F1496">
      <w:pPr>
        <w:spacing w:after="0" w:line="240" w:lineRule="auto"/>
      </w:pPr>
      <w:r>
        <w:separator/>
      </w:r>
    </w:p>
  </w:footnote>
  <w:footnote w:type="continuationSeparator" w:id="0">
    <w:p w14:paraId="7E18DF83" w14:textId="77777777" w:rsidR="00D4720C" w:rsidRDefault="00D4720C"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64C" w14:textId="6EA586C4" w:rsidR="00D4720C" w:rsidRDefault="008E41E4" w:rsidP="00867EB6">
    <w:pPr>
      <w:pStyle w:val="Header"/>
    </w:pPr>
    <w:r>
      <w:rPr>
        <w:noProof/>
      </w:rPr>
      <w:drawing>
        <wp:anchor distT="0" distB="0" distL="114300" distR="114300" simplePos="0" relativeHeight="251660288" behindDoc="0" locked="0" layoutInCell="1" allowOverlap="1" wp14:anchorId="5F3002D7" wp14:editId="21FDC39F">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D4720C">
      <w:rPr>
        <w:noProof/>
      </w:rPr>
      <w:drawing>
        <wp:anchor distT="0" distB="0" distL="114300" distR="114300" simplePos="0" relativeHeight="251659264" behindDoc="0" locked="0" layoutInCell="1" allowOverlap="1" wp14:anchorId="019324AA" wp14:editId="7A80B3B5">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23734"/>
    <w:multiLevelType w:val="hybridMultilevel"/>
    <w:tmpl w:val="103E6F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97475"/>
    <w:multiLevelType w:val="hybridMultilevel"/>
    <w:tmpl w:val="DB0256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A4789"/>
    <w:multiLevelType w:val="hybridMultilevel"/>
    <w:tmpl w:val="5296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0129FC"/>
    <w:multiLevelType w:val="hybridMultilevel"/>
    <w:tmpl w:val="1062DC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1B44E1D"/>
    <w:multiLevelType w:val="hybridMultilevel"/>
    <w:tmpl w:val="DA7C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64430"/>
    <w:multiLevelType w:val="hybridMultilevel"/>
    <w:tmpl w:val="2F06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A26F4"/>
    <w:multiLevelType w:val="hybridMultilevel"/>
    <w:tmpl w:val="0ED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065E0"/>
    <w:multiLevelType w:val="hybridMultilevel"/>
    <w:tmpl w:val="0930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55525"/>
    <w:multiLevelType w:val="hybridMultilevel"/>
    <w:tmpl w:val="7D0A5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8564E"/>
    <w:multiLevelType w:val="hybridMultilevel"/>
    <w:tmpl w:val="8618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55EA0"/>
    <w:multiLevelType w:val="hybridMultilevel"/>
    <w:tmpl w:val="EFD6A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37E25"/>
    <w:multiLevelType w:val="hybridMultilevel"/>
    <w:tmpl w:val="63D8B0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619074">
    <w:abstractNumId w:val="12"/>
  </w:num>
  <w:num w:numId="2" w16cid:durableId="1330258370">
    <w:abstractNumId w:val="17"/>
  </w:num>
  <w:num w:numId="3" w16cid:durableId="1103453850">
    <w:abstractNumId w:val="20"/>
  </w:num>
  <w:num w:numId="4" w16cid:durableId="119106748">
    <w:abstractNumId w:val="19"/>
  </w:num>
  <w:num w:numId="5" w16cid:durableId="1664352280">
    <w:abstractNumId w:val="26"/>
  </w:num>
  <w:num w:numId="6" w16cid:durableId="908884181">
    <w:abstractNumId w:val="11"/>
  </w:num>
  <w:num w:numId="7" w16cid:durableId="1331526491">
    <w:abstractNumId w:val="15"/>
  </w:num>
  <w:num w:numId="8" w16cid:durableId="1396660088">
    <w:abstractNumId w:val="14"/>
  </w:num>
  <w:num w:numId="9" w16cid:durableId="1742554305">
    <w:abstractNumId w:val="32"/>
  </w:num>
  <w:num w:numId="10" w16cid:durableId="1475442393">
    <w:abstractNumId w:val="28"/>
  </w:num>
  <w:num w:numId="11" w16cid:durableId="1645744094">
    <w:abstractNumId w:val="16"/>
  </w:num>
  <w:num w:numId="12" w16cid:durableId="1568951343">
    <w:abstractNumId w:val="9"/>
  </w:num>
  <w:num w:numId="13" w16cid:durableId="1172336849">
    <w:abstractNumId w:val="8"/>
  </w:num>
  <w:num w:numId="14" w16cid:durableId="692927420">
    <w:abstractNumId w:val="7"/>
  </w:num>
  <w:num w:numId="15" w16cid:durableId="1291400917">
    <w:abstractNumId w:val="6"/>
  </w:num>
  <w:num w:numId="16" w16cid:durableId="2145342291">
    <w:abstractNumId w:val="5"/>
  </w:num>
  <w:num w:numId="17" w16cid:durableId="1123037866">
    <w:abstractNumId w:val="4"/>
  </w:num>
  <w:num w:numId="18" w16cid:durableId="1865055281">
    <w:abstractNumId w:val="3"/>
  </w:num>
  <w:num w:numId="19" w16cid:durableId="1636716278">
    <w:abstractNumId w:val="2"/>
  </w:num>
  <w:num w:numId="20" w16cid:durableId="433786499">
    <w:abstractNumId w:val="1"/>
  </w:num>
  <w:num w:numId="21" w16cid:durableId="472672478">
    <w:abstractNumId w:val="0"/>
  </w:num>
  <w:num w:numId="22" w16cid:durableId="25104173">
    <w:abstractNumId w:val="24"/>
  </w:num>
  <w:num w:numId="23" w16cid:durableId="1646861632">
    <w:abstractNumId w:val="10"/>
  </w:num>
  <w:num w:numId="24" w16cid:durableId="543752461">
    <w:abstractNumId w:val="30"/>
  </w:num>
  <w:num w:numId="25" w16cid:durableId="181406763">
    <w:abstractNumId w:val="23"/>
  </w:num>
  <w:num w:numId="26" w16cid:durableId="1703285011">
    <w:abstractNumId w:val="18"/>
  </w:num>
  <w:num w:numId="27" w16cid:durableId="1099641770">
    <w:abstractNumId w:val="31"/>
  </w:num>
  <w:num w:numId="28" w16cid:durableId="1809324090">
    <w:abstractNumId w:val="22"/>
  </w:num>
  <w:num w:numId="29" w16cid:durableId="439909889">
    <w:abstractNumId w:val="27"/>
  </w:num>
  <w:num w:numId="30" w16cid:durableId="1791590154">
    <w:abstractNumId w:val="13"/>
  </w:num>
  <w:num w:numId="31" w16cid:durableId="1965886976">
    <w:abstractNumId w:val="21"/>
  </w:num>
  <w:num w:numId="32" w16cid:durableId="804392191">
    <w:abstractNumId w:val="29"/>
  </w:num>
  <w:num w:numId="33" w16cid:durableId="5635619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67450"/>
    <w:rsid w:val="000E1D49"/>
    <w:rsid w:val="000F2966"/>
    <w:rsid w:val="000F2F13"/>
    <w:rsid w:val="00127748"/>
    <w:rsid w:val="0014083C"/>
    <w:rsid w:val="001477BC"/>
    <w:rsid w:val="001B0E3E"/>
    <w:rsid w:val="001B2434"/>
    <w:rsid w:val="001C2DE1"/>
    <w:rsid w:val="001D396F"/>
    <w:rsid w:val="001E59DC"/>
    <w:rsid w:val="001F1496"/>
    <w:rsid w:val="001F2EA6"/>
    <w:rsid w:val="0024623A"/>
    <w:rsid w:val="002D5EAC"/>
    <w:rsid w:val="002E4992"/>
    <w:rsid w:val="00301B47"/>
    <w:rsid w:val="00303A5D"/>
    <w:rsid w:val="00345FAD"/>
    <w:rsid w:val="00364007"/>
    <w:rsid w:val="00390A34"/>
    <w:rsid w:val="003969EC"/>
    <w:rsid w:val="003B50EE"/>
    <w:rsid w:val="003C3FF5"/>
    <w:rsid w:val="003E6008"/>
    <w:rsid w:val="003F2F77"/>
    <w:rsid w:val="00430845"/>
    <w:rsid w:val="004550D1"/>
    <w:rsid w:val="004653BB"/>
    <w:rsid w:val="00473BB9"/>
    <w:rsid w:val="00483BE9"/>
    <w:rsid w:val="004A1462"/>
    <w:rsid w:val="004A4B69"/>
    <w:rsid w:val="004E572D"/>
    <w:rsid w:val="004F7676"/>
    <w:rsid w:val="00500AB8"/>
    <w:rsid w:val="00573823"/>
    <w:rsid w:val="00594119"/>
    <w:rsid w:val="00597266"/>
    <w:rsid w:val="005B5607"/>
    <w:rsid w:val="0062370A"/>
    <w:rsid w:val="00673D63"/>
    <w:rsid w:val="00684ACB"/>
    <w:rsid w:val="006923E1"/>
    <w:rsid w:val="006A2862"/>
    <w:rsid w:val="00750E45"/>
    <w:rsid w:val="00753158"/>
    <w:rsid w:val="007535E1"/>
    <w:rsid w:val="00763AF2"/>
    <w:rsid w:val="00790A19"/>
    <w:rsid w:val="007A4F18"/>
    <w:rsid w:val="007E67FA"/>
    <w:rsid w:val="007F13A0"/>
    <w:rsid w:val="007F5E54"/>
    <w:rsid w:val="0081398C"/>
    <w:rsid w:val="008410E2"/>
    <w:rsid w:val="00867EB6"/>
    <w:rsid w:val="00877FAD"/>
    <w:rsid w:val="00885CF6"/>
    <w:rsid w:val="008B1EC6"/>
    <w:rsid w:val="008C3301"/>
    <w:rsid w:val="008C48D2"/>
    <w:rsid w:val="008E41E4"/>
    <w:rsid w:val="00912D4A"/>
    <w:rsid w:val="00922C96"/>
    <w:rsid w:val="00936B12"/>
    <w:rsid w:val="00945714"/>
    <w:rsid w:val="00954098"/>
    <w:rsid w:val="009751BB"/>
    <w:rsid w:val="00AB2BC9"/>
    <w:rsid w:val="00AF4BBB"/>
    <w:rsid w:val="00B069D2"/>
    <w:rsid w:val="00B30205"/>
    <w:rsid w:val="00B33E35"/>
    <w:rsid w:val="00B54FDF"/>
    <w:rsid w:val="00C01EC6"/>
    <w:rsid w:val="00C13217"/>
    <w:rsid w:val="00C42225"/>
    <w:rsid w:val="00C475BF"/>
    <w:rsid w:val="00C47D4B"/>
    <w:rsid w:val="00C554E4"/>
    <w:rsid w:val="00C75FFB"/>
    <w:rsid w:val="00C843B1"/>
    <w:rsid w:val="00CA62FD"/>
    <w:rsid w:val="00CB7F53"/>
    <w:rsid w:val="00CC0D7D"/>
    <w:rsid w:val="00D009DB"/>
    <w:rsid w:val="00D25976"/>
    <w:rsid w:val="00D4720C"/>
    <w:rsid w:val="00D54F5B"/>
    <w:rsid w:val="00D9328B"/>
    <w:rsid w:val="00D97C61"/>
    <w:rsid w:val="00DA0AF8"/>
    <w:rsid w:val="00DA1099"/>
    <w:rsid w:val="00DB018D"/>
    <w:rsid w:val="00DB41DE"/>
    <w:rsid w:val="00DC0A88"/>
    <w:rsid w:val="00DF66F3"/>
    <w:rsid w:val="00E13B62"/>
    <w:rsid w:val="00E64EED"/>
    <w:rsid w:val="00E72174"/>
    <w:rsid w:val="00E77A44"/>
    <w:rsid w:val="00E82EDE"/>
    <w:rsid w:val="00EA3704"/>
    <w:rsid w:val="00EB106E"/>
    <w:rsid w:val="00EB5B15"/>
    <w:rsid w:val="00EF6EA4"/>
    <w:rsid w:val="00F274EB"/>
    <w:rsid w:val="00F846D4"/>
    <w:rsid w:val="00FB0DE0"/>
    <w:rsid w:val="00FC149F"/>
    <w:rsid w:val="00FC7E70"/>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C4988B6"/>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4653BB"/>
    <w:rPr>
      <w:color w:val="605E5C"/>
      <w:shd w:val="clear" w:color="auto" w:fill="E1DFDD"/>
    </w:rPr>
  </w:style>
  <w:style w:type="paragraph" w:styleId="TOC2">
    <w:name w:val="toc 2"/>
    <w:basedOn w:val="Normal"/>
    <w:next w:val="Normal"/>
    <w:autoRedefine/>
    <w:uiPriority w:val="39"/>
    <w:unhideWhenUsed/>
    <w:rsid w:val="002E4992"/>
    <w:pPr>
      <w:spacing w:after="100"/>
      <w:ind w:left="240"/>
    </w:pPr>
  </w:style>
  <w:style w:type="character" w:styleId="UnresolvedMention">
    <w:name w:val="Unresolved Mention"/>
    <w:basedOn w:val="DefaultParagraphFont"/>
    <w:uiPriority w:val="99"/>
    <w:semiHidden/>
    <w:unhideWhenUsed/>
    <w:rsid w:val="0048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049">
      <w:bodyDiv w:val="1"/>
      <w:marLeft w:val="0"/>
      <w:marRight w:val="0"/>
      <w:marTop w:val="0"/>
      <w:marBottom w:val="0"/>
      <w:divBdr>
        <w:top w:val="none" w:sz="0" w:space="0" w:color="auto"/>
        <w:left w:val="none" w:sz="0" w:space="0" w:color="auto"/>
        <w:bottom w:val="none" w:sz="0" w:space="0" w:color="auto"/>
        <w:right w:val="none" w:sz="0" w:space="0" w:color="auto"/>
      </w:divBdr>
    </w:div>
    <w:div w:id="240140925">
      <w:bodyDiv w:val="1"/>
      <w:marLeft w:val="0"/>
      <w:marRight w:val="0"/>
      <w:marTop w:val="0"/>
      <w:marBottom w:val="0"/>
      <w:divBdr>
        <w:top w:val="none" w:sz="0" w:space="0" w:color="auto"/>
        <w:left w:val="none" w:sz="0" w:space="0" w:color="auto"/>
        <w:bottom w:val="none" w:sz="0" w:space="0" w:color="auto"/>
        <w:right w:val="none" w:sz="0" w:space="0" w:color="auto"/>
      </w:divBdr>
    </w:div>
    <w:div w:id="704016072">
      <w:bodyDiv w:val="1"/>
      <w:marLeft w:val="0"/>
      <w:marRight w:val="0"/>
      <w:marTop w:val="0"/>
      <w:marBottom w:val="0"/>
      <w:divBdr>
        <w:top w:val="none" w:sz="0" w:space="0" w:color="auto"/>
        <w:left w:val="none" w:sz="0" w:space="0" w:color="auto"/>
        <w:bottom w:val="none" w:sz="0" w:space="0" w:color="auto"/>
        <w:right w:val="none" w:sz="0" w:space="0" w:color="auto"/>
      </w:divBdr>
    </w:div>
    <w:div w:id="1841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heffield.ac.uk/library/cdfiles/halslaws" TargetMode="External"/><Relationship Id="rId21" Type="http://schemas.openxmlformats.org/officeDocument/2006/relationships/hyperlink" Target="https://www.lawcom.gov.uk/project/bribery/" TargetMode="External"/><Relationship Id="rId42" Type="http://schemas.openxmlformats.org/officeDocument/2006/relationships/hyperlink" Target="https://www.echr.coe.int/Pages/home.aspx?p=basictexts/convention" TargetMode="External"/><Relationship Id="rId47" Type="http://schemas.openxmlformats.org/officeDocument/2006/relationships/hyperlink" Target="http://libraryhelp.shef.ac.uk/" TargetMode="External"/><Relationship Id="rId63" Type="http://schemas.openxmlformats.org/officeDocument/2006/relationships/hyperlink" Target="https://www.youtube.com/watch?v=1KFGt9M-j28" TargetMode="External"/><Relationship Id="rId68" Type="http://schemas.openxmlformats.org/officeDocument/2006/relationships/hyperlink" Target="https://www.sheffield.ac.uk/library/cdfiles/heinlaw" TargetMode="External"/><Relationship Id="rId84" Type="http://schemas.openxmlformats.org/officeDocument/2006/relationships/footer" Target="footer2.xml"/><Relationship Id="rId16" Type="http://schemas.openxmlformats.org/officeDocument/2006/relationships/hyperlink" Target="https://www.youtube.com/watch?v=1KFGt9M-j28" TargetMode="External"/><Relationship Id="rId11" Type="http://schemas.openxmlformats.org/officeDocument/2006/relationships/hyperlink" Target="http://www.legislation.gov.uk/uksi/2005/1379/contents/made" TargetMode="External"/><Relationship Id="rId32" Type="http://schemas.openxmlformats.org/officeDocument/2006/relationships/hyperlink" Target="https://www.sheffield.ac.uk/library/cdfiles/heinlaw" TargetMode="External"/><Relationship Id="rId37" Type="http://schemas.openxmlformats.org/officeDocument/2006/relationships/hyperlink" Target="https://www.sheffield.ac.uk/library/cdfiles/westlaw" TargetMode="External"/><Relationship Id="rId53" Type="http://schemas.openxmlformats.org/officeDocument/2006/relationships/hyperlink" Target="http://www.legislation.gov.uk/uksi/2005/1379/contents/made" TargetMode="External"/><Relationship Id="rId58" Type="http://schemas.openxmlformats.org/officeDocument/2006/relationships/hyperlink" Target="https://www.lawcom.gov.uk/project/bribery/" TargetMode="External"/><Relationship Id="rId74" Type="http://schemas.openxmlformats.org/officeDocument/2006/relationships/hyperlink" Target="https://www.echr.coe.int/Pages/home.aspx?p=home" TargetMode="External"/><Relationship Id="rId79" Type="http://schemas.openxmlformats.org/officeDocument/2006/relationships/hyperlink" Target="https://libraryhelp.shef.ac.uk/" TargetMode="External"/><Relationship Id="rId5" Type="http://schemas.openxmlformats.org/officeDocument/2006/relationships/webSettings" Target="webSettings.xml"/><Relationship Id="rId19" Type="http://schemas.openxmlformats.org/officeDocument/2006/relationships/hyperlink" Target="https://www.lawcom.gov.uk/" TargetMode="External"/><Relationship Id="rId14" Type="http://schemas.openxmlformats.org/officeDocument/2006/relationships/hyperlink" Target="https://www.sheffield.ac.uk/library/cdfiles/westlaw" TargetMode="External"/><Relationship Id="rId22" Type="http://schemas.openxmlformats.org/officeDocument/2006/relationships/hyperlink" Target="https://www.parliament.uk/business/bills-and-legislation/" TargetMode="External"/><Relationship Id="rId27" Type="http://schemas.openxmlformats.org/officeDocument/2006/relationships/hyperlink" Target="https://www.sheffield.ac.uk/library/cdfiles/westlaw" TargetMode="External"/><Relationship Id="rId30" Type="http://schemas.openxmlformats.org/officeDocument/2006/relationships/hyperlink" Target="https://www.sheffield.ac.uk/library/cdfiles/halslaws" TargetMode="External"/><Relationship Id="rId35" Type="http://schemas.openxmlformats.org/officeDocument/2006/relationships/hyperlink" Target="https://libraryguides.sheffield.ac.uk/guidelaw" TargetMode="External"/><Relationship Id="rId43" Type="http://schemas.openxmlformats.org/officeDocument/2006/relationships/hyperlink" Target="https://www.echr.coe.int/Pages/home.aspx?p=home" TargetMode="External"/><Relationship Id="rId48" Type="http://schemas.openxmlformats.org/officeDocument/2006/relationships/hyperlink" Target="mailto:library@sheffield.ac.uk" TargetMode="External"/><Relationship Id="rId56" Type="http://schemas.openxmlformats.org/officeDocument/2006/relationships/hyperlink" Target="https://www.lawcom.gov.uk/" TargetMode="External"/><Relationship Id="rId64" Type="http://schemas.openxmlformats.org/officeDocument/2006/relationships/hyperlink" Target="https://www.parliament.uk/about/how/laws/" TargetMode="External"/><Relationship Id="rId69" Type="http://schemas.openxmlformats.org/officeDocument/2006/relationships/hyperlink" Target="http://find.shef.ac.uk/" TargetMode="External"/><Relationship Id="rId77" Type="http://schemas.openxmlformats.org/officeDocument/2006/relationships/hyperlink" Target="https://www.sheffield.ac.uk/library/study/research-skills" TargetMode="External"/><Relationship Id="rId8" Type="http://schemas.openxmlformats.org/officeDocument/2006/relationships/hyperlink" Target="http://www.legislation.gov.uk/" TargetMode="External"/><Relationship Id="rId51" Type="http://schemas.openxmlformats.org/officeDocument/2006/relationships/hyperlink" Target="https://www.sheffield.ac.uk/library/cdfiles/halslaws" TargetMode="External"/><Relationship Id="rId72" Type="http://schemas.openxmlformats.org/officeDocument/2006/relationships/hyperlink" Target="https://www.coe.int/en/web/about-us/who-we-are" TargetMode="External"/><Relationship Id="rId80" Type="http://schemas.openxmlformats.org/officeDocument/2006/relationships/hyperlink" Target="https://www.sheffield.ac.uk/library/study/research-skills/referencing"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gov.uk/" TargetMode="External"/><Relationship Id="rId17" Type="http://schemas.openxmlformats.org/officeDocument/2006/relationships/hyperlink" Target="http://www.legislation.gov.uk/ukpga/2010/24/contents" TargetMode="External"/><Relationship Id="rId25" Type="http://schemas.openxmlformats.org/officeDocument/2006/relationships/hyperlink" Target="https://www.sheffield.ac.uk/library/cdfiles/hcpp" TargetMode="External"/><Relationship Id="rId33" Type="http://schemas.openxmlformats.org/officeDocument/2006/relationships/hyperlink" Target="http://www.legalabbrevs.cardiff.ac.uk/" TargetMode="External"/><Relationship Id="rId38" Type="http://schemas.openxmlformats.org/officeDocument/2006/relationships/hyperlink" Target="https://eur-lex.europa.eu/homepage.html" TargetMode="External"/><Relationship Id="rId46" Type="http://schemas.openxmlformats.org/officeDocument/2006/relationships/hyperlink" Target="https://www.sheffield.ac.uk/skills/myskills" TargetMode="External"/><Relationship Id="rId59" Type="http://schemas.openxmlformats.org/officeDocument/2006/relationships/hyperlink" Target="https://www.parliament.uk/business/bills-and-legislation/" TargetMode="External"/><Relationship Id="rId67" Type="http://schemas.openxmlformats.org/officeDocument/2006/relationships/hyperlink" Target="http://www.legalabbrevs.cardiff.ac.uk/" TargetMode="External"/><Relationship Id="rId20" Type="http://schemas.openxmlformats.org/officeDocument/2006/relationships/hyperlink" Target="http://www.legislation.gov.uk/ukpga/2010/23/contents" TargetMode="External"/><Relationship Id="rId41" Type="http://schemas.openxmlformats.org/officeDocument/2006/relationships/hyperlink" Target="https://www.coe.int/en/web/about-us/who-we-are" TargetMode="External"/><Relationship Id="rId54" Type="http://schemas.openxmlformats.org/officeDocument/2006/relationships/hyperlink" Target="http://www.legislation.gov.uk/ukpga/2010/24/contents" TargetMode="External"/><Relationship Id="rId62" Type="http://schemas.openxmlformats.org/officeDocument/2006/relationships/hyperlink" Target="https://www.parliament.uk/about/how/laws/passage-bill/" TargetMode="External"/><Relationship Id="rId70" Type="http://schemas.openxmlformats.org/officeDocument/2006/relationships/hyperlink" Target="https://eur-lex.europa.eu/homepage.html" TargetMode="External"/><Relationship Id="rId75" Type="http://schemas.openxmlformats.org/officeDocument/2006/relationships/hyperlink" Target="https://www.echr.coe.int/Pages/home.aspx?p=caselaw/HUDOC&amp;c="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rliament.uk/about/how/laws/passage-bill/" TargetMode="External"/><Relationship Id="rId23" Type="http://schemas.openxmlformats.org/officeDocument/2006/relationships/hyperlink" Target="https://bills.parliament.uk/" TargetMode="External"/><Relationship Id="rId28" Type="http://schemas.openxmlformats.org/officeDocument/2006/relationships/hyperlink" Target="http://www.bailii.org/" TargetMode="External"/><Relationship Id="rId36" Type="http://schemas.openxmlformats.org/officeDocument/2006/relationships/hyperlink" Target="https://www.sheffield.ac.uk/library/cdfiles/halslaws" TargetMode="External"/><Relationship Id="rId49" Type="http://schemas.openxmlformats.org/officeDocument/2006/relationships/hyperlink" Target="https://www.iclr.co.uk/knowledge/case-law/what-is-case-law/" TargetMode="External"/><Relationship Id="rId57" Type="http://schemas.openxmlformats.org/officeDocument/2006/relationships/hyperlink" Target="http://www.legislation.gov.uk/ukpga/2010/23/contents" TargetMode="External"/><Relationship Id="rId10" Type="http://schemas.openxmlformats.org/officeDocument/2006/relationships/hyperlink" Target="https://www.sheffield.ac.uk/library/cdfiles/westlaw" TargetMode="External"/><Relationship Id="rId31" Type="http://schemas.openxmlformats.org/officeDocument/2006/relationships/hyperlink" Target="https://www.sheffield.ac.uk/library/cdfiles/westlaw" TargetMode="External"/><Relationship Id="rId44" Type="http://schemas.openxmlformats.org/officeDocument/2006/relationships/hyperlink" Target="https://hudoc.echr.coe.int/" TargetMode="External"/><Relationship Id="rId52" Type="http://schemas.openxmlformats.org/officeDocument/2006/relationships/hyperlink" Target="https://www.sheffield.ac.uk/library/cdfiles/westlaw" TargetMode="External"/><Relationship Id="rId60" Type="http://schemas.openxmlformats.org/officeDocument/2006/relationships/hyperlink" Target="https://hansard.parliament.uk/" TargetMode="External"/><Relationship Id="rId65" Type="http://schemas.openxmlformats.org/officeDocument/2006/relationships/hyperlink" Target="https://bills.parliament.uk/" TargetMode="External"/><Relationship Id="rId73" Type="http://schemas.openxmlformats.org/officeDocument/2006/relationships/hyperlink" Target="https://www.echr.coe.int/Pages/home.aspx?p=basictexts/convention" TargetMode="External"/><Relationship Id="rId78" Type="http://schemas.openxmlformats.org/officeDocument/2006/relationships/hyperlink" Target="https://www.sheffield.ac.uk/skills/myskills" TargetMode="External"/><Relationship Id="rId81" Type="http://schemas.openxmlformats.org/officeDocument/2006/relationships/image" Target="media/image1.png"/><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heffield.ac.uk/library/cdfiles/halslaws" TargetMode="External"/><Relationship Id="rId13" Type="http://schemas.openxmlformats.org/officeDocument/2006/relationships/hyperlink" Target="https://www.sheffield.ac.uk/library/cdfiles/halslaws" TargetMode="External"/><Relationship Id="rId18" Type="http://schemas.openxmlformats.org/officeDocument/2006/relationships/hyperlink" Target="https://assets.publishing.service.gov.uk/government/uploads/system/uploads/attachment_data/file/228844/7650.pdf" TargetMode="External"/><Relationship Id="rId39" Type="http://schemas.openxmlformats.org/officeDocument/2006/relationships/hyperlink" Target="https://curia.europa.eu/jcms/jcms/index.html" TargetMode="External"/><Relationship Id="rId34" Type="http://schemas.openxmlformats.org/officeDocument/2006/relationships/hyperlink" Target="http://find.shef.ac.uk/" TargetMode="External"/><Relationship Id="rId50" Type="http://schemas.openxmlformats.org/officeDocument/2006/relationships/hyperlink" Target="http://www.legislation.gov.uk/" TargetMode="External"/><Relationship Id="rId55" Type="http://schemas.openxmlformats.org/officeDocument/2006/relationships/hyperlink" Target="https://assets.publishing.service.gov.uk/government/uploads/system/uploads/attachment_data/file/228844/7650.pdf" TargetMode="External"/><Relationship Id="rId76" Type="http://schemas.openxmlformats.org/officeDocument/2006/relationships/hyperlink" Target="https://librarydevelopment.group.shef.ac.uk/storyline/discovering/legal-materials/story_html5.html" TargetMode="External"/><Relationship Id="rId7" Type="http://schemas.openxmlformats.org/officeDocument/2006/relationships/endnotes" Target="endnotes.xml"/><Relationship Id="rId71" Type="http://schemas.openxmlformats.org/officeDocument/2006/relationships/hyperlink" Target="https://curia.europa.eu/jcms/jcms/index.html" TargetMode="External"/><Relationship Id="rId2" Type="http://schemas.openxmlformats.org/officeDocument/2006/relationships/numbering" Target="numbering.xml"/><Relationship Id="rId29" Type="http://schemas.openxmlformats.org/officeDocument/2006/relationships/hyperlink" Target="http://www.legalabbrevs.cardiff.ac.uk/" TargetMode="External"/><Relationship Id="rId24" Type="http://schemas.openxmlformats.org/officeDocument/2006/relationships/hyperlink" Target="https://hansard.parliament.uk/" TargetMode="External"/><Relationship Id="rId40" Type="http://schemas.openxmlformats.org/officeDocument/2006/relationships/hyperlink" Target="https://eur-lex.europa.eu/homepage.html" TargetMode="External"/><Relationship Id="rId45" Type="http://schemas.openxmlformats.org/officeDocument/2006/relationships/hyperlink" Target="https://www.sheffield.ac.uk/library/study/research-skills" TargetMode="External"/><Relationship Id="rId66" Type="http://schemas.openxmlformats.org/officeDocument/2006/relationships/hyperlink" Target="http://www.bailii.org/" TargetMode="External"/><Relationship Id="rId61" Type="http://schemas.openxmlformats.org/officeDocument/2006/relationships/hyperlink" Target="https://www.sheffield.ac.uk/library/cdfiles/hcpp"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5306-6852-4C81-B8C0-A2D23B32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24</cp:revision>
  <dcterms:created xsi:type="dcterms:W3CDTF">2020-08-06T13:22:00Z</dcterms:created>
  <dcterms:modified xsi:type="dcterms:W3CDTF">2024-09-05T07:21:00Z</dcterms:modified>
</cp:coreProperties>
</file>